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09CE" w:rsidRDefault="00067596">
      <w:pPr>
        <w:spacing w:after="1145" w:line="259" w:lineRule="auto"/>
        <w:ind w:left="5712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73808" cy="1567568"/>
                <wp:effectExtent l="0" t="0" r="0" b="0"/>
                <wp:docPr id="22471" name="Group 22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808" cy="1567568"/>
                          <a:chOff x="0" y="0"/>
                          <a:chExt cx="2273808" cy="1567568"/>
                        </a:xfrm>
                      </wpg:grpSpPr>
                      <pic:pic xmlns:pic="http://schemas.openxmlformats.org/drawingml/2006/picture">
                        <pic:nvPicPr>
                          <pic:cNvPr id="25360" name="Picture 253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2225040" cy="1567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43"/>
                        <wps:cNvSpPr/>
                        <wps:spPr>
                          <a:xfrm>
                            <a:off x="0" y="1293091"/>
                            <a:ext cx="283769" cy="210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09CE" w:rsidRDefault="00067596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от</w:t>
                              </w:r>
                              <w:r>
                                <w:rPr>
                                  <w:spacing w:val="16"/>
                                  <w:w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71" style="width:179.04pt;height:123.431pt;mso-position-horizontal-relative:char;mso-position-vertical-relative:line" coordsize="22738,15675">
                <v:shape id="Picture 25360" style="position:absolute;width:22250;height:15675;left:487;top:0;" filled="f">
                  <v:imagedata r:id="rId6"/>
                </v:shape>
                <v:rect id="Rectangle 43" style="position:absolute;width:2837;height:2109;left:0;top:129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"/>
                          </w:rPr>
                          <w:t xml:space="preserve">от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D09CE" w:rsidRDefault="00067596">
      <w:pPr>
        <w:spacing w:after="1680" w:line="265" w:lineRule="auto"/>
        <w:ind w:left="10" w:right="797" w:hanging="10"/>
        <w:jc w:val="center"/>
      </w:pPr>
      <w:r>
        <w:rPr>
          <w:sz w:val="32"/>
        </w:rPr>
        <w:t>МКОУ «</w:t>
      </w:r>
      <w:proofErr w:type="spellStart"/>
      <w:r>
        <w:rPr>
          <w:sz w:val="32"/>
        </w:rPr>
        <w:t>Подволоченская</w:t>
      </w:r>
      <w:proofErr w:type="spellEnd"/>
      <w:r>
        <w:rPr>
          <w:sz w:val="32"/>
        </w:rPr>
        <w:t xml:space="preserve"> 00111»</w:t>
      </w:r>
    </w:p>
    <w:p w:rsidR="009D09CE" w:rsidRDefault="00067596">
      <w:pPr>
        <w:spacing w:after="0" w:line="259" w:lineRule="auto"/>
        <w:ind w:left="10" w:right="710" w:hanging="10"/>
        <w:jc w:val="center"/>
      </w:pPr>
      <w:r>
        <w:rPr>
          <w:sz w:val="38"/>
        </w:rPr>
        <w:t>Превентивная программа</w:t>
      </w:r>
    </w:p>
    <w:p w:rsidR="009D09CE" w:rsidRDefault="00067596">
      <w:pPr>
        <w:spacing w:after="0" w:line="259" w:lineRule="auto"/>
        <w:ind w:left="10" w:right="701" w:hanging="10"/>
        <w:jc w:val="center"/>
      </w:pPr>
      <w:r>
        <w:rPr>
          <w:sz w:val="38"/>
        </w:rPr>
        <w:t>«Сделай выбор: выбери жизнь!!»</w:t>
      </w:r>
    </w:p>
    <w:p w:rsidR="009D09CE" w:rsidRDefault="00067596">
      <w:pPr>
        <w:spacing w:after="518" w:line="259" w:lineRule="auto"/>
        <w:ind w:left="1517" w:right="0"/>
        <w:jc w:val="left"/>
      </w:pPr>
      <w:r>
        <w:rPr>
          <w:sz w:val="38"/>
        </w:rPr>
        <w:t>(профилактика асоциальных явлений)</w:t>
      </w:r>
    </w:p>
    <w:p w:rsidR="009D09CE" w:rsidRDefault="00067596">
      <w:pPr>
        <w:spacing w:after="3" w:line="259" w:lineRule="auto"/>
        <w:ind w:left="490" w:right="1114" w:hanging="10"/>
        <w:jc w:val="center"/>
      </w:pPr>
      <w:r>
        <w:rPr>
          <w:sz w:val="30"/>
        </w:rPr>
        <w:t>для 5 — 9 классов</w:t>
      </w:r>
    </w:p>
    <w:p w:rsidR="009D09CE" w:rsidRDefault="00067596">
      <w:pPr>
        <w:spacing w:after="0" w:line="265" w:lineRule="auto"/>
        <w:ind w:left="10" w:right="499" w:hanging="10"/>
        <w:jc w:val="center"/>
      </w:pPr>
      <w:r>
        <w:rPr>
          <w:sz w:val="32"/>
        </w:rPr>
        <w:t>«Будущее должно быть заложено в настоящем...»</w:t>
      </w:r>
    </w:p>
    <w:p w:rsidR="009D09CE" w:rsidRDefault="00067596">
      <w:pPr>
        <w:spacing w:after="247" w:line="259" w:lineRule="auto"/>
        <w:ind w:left="10" w:right="576" w:hanging="10"/>
        <w:jc w:val="right"/>
      </w:pPr>
      <w:r>
        <w:rPr>
          <w:sz w:val="30"/>
        </w:rPr>
        <w:t>Г. Лихтенберг</w:t>
      </w:r>
    </w:p>
    <w:p w:rsidR="009D09CE" w:rsidRDefault="00067596">
      <w:pPr>
        <w:spacing w:after="3" w:line="259" w:lineRule="auto"/>
        <w:ind w:left="490" w:right="278" w:hanging="10"/>
        <w:jc w:val="center"/>
      </w:pPr>
      <w:r>
        <w:rPr>
          <w:sz w:val="30"/>
        </w:rPr>
        <w:t>Пояснительная записка</w:t>
      </w:r>
    </w:p>
    <w:p w:rsidR="009D09CE" w:rsidRDefault="00067596">
      <w:pPr>
        <w:spacing w:after="58"/>
        <w:ind w:left="14" w:firstLine="586"/>
      </w:pPr>
      <w:r>
        <w:t>Для успешного выполнения задач, лежащих в основе профилактики асоциального поведения несовершеннолетних, необходимо, выявить и проанализировать основные причины и условия, которые способствуют антиобщественным действиям детей и подрос</w:t>
      </w:r>
      <w:r>
        <w:t xml:space="preserve">тков, дают мотивацию их поведения, с целью последующего поиска методов и средств их устранения и способов противодействия. Падение авторитета семьи, распространение алкоголизма и наркомании, трудное материальное положение, миграция населения, препятствуют </w:t>
      </w:r>
      <w:r>
        <w:t xml:space="preserve">развитию личностных, волевых качеств ребенка, а отсутствие должного внимания со стороны взрослых приводит к асоциальному поведению. Подростков и молодежь успешно используют в своих целях криминальные структуры, лидеры националистических движений и </w:t>
      </w:r>
      <w:proofErr w:type="spellStart"/>
      <w:r>
        <w:t>экстреми</w:t>
      </w:r>
      <w:r>
        <w:t>стски</w:t>
      </w:r>
      <w:proofErr w:type="spellEnd"/>
      <w:r>
        <w:t xml:space="preserve"> настроенных организаций и группировок, служители религиозных сект. Именно образовательные учреждения, где с детьми и подростками работают специалисты, должны взять на себя основную ответственность за воспитание подрастающего поколения и принять необх</w:t>
      </w:r>
      <w:r>
        <w:t>одимые меры для формирования здорового образа жизни, законопослушного поведения, предотвращения правонарушений среди обучающихся.</w:t>
      </w:r>
    </w:p>
    <w:p w:rsidR="009D09CE" w:rsidRDefault="00067596">
      <w:pPr>
        <w:ind w:left="614" w:right="494"/>
      </w:pPr>
      <w:r>
        <w:t>Профилактика асоциального поведения обучающихся включает в себя:</w:t>
      </w:r>
    </w:p>
    <w:p w:rsidR="009D09CE" w:rsidRDefault="00067596">
      <w:pPr>
        <w:numPr>
          <w:ilvl w:val="0"/>
          <w:numId w:val="1"/>
        </w:numPr>
        <w:ind w:right="559" w:firstLine="581"/>
      </w:pPr>
      <w:r>
        <w:lastRenderedPageBreak/>
        <w:t xml:space="preserve">Организацию досуга, широкое вовлечение обучающихся в занятия </w:t>
      </w:r>
      <w:r>
        <w:t>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</w:p>
    <w:p w:rsidR="009D09CE" w:rsidRDefault="00067596">
      <w:pPr>
        <w:numPr>
          <w:ilvl w:val="0"/>
          <w:numId w:val="1"/>
        </w:numPr>
        <w:spacing w:after="37"/>
        <w:ind w:right="559" w:firstLine="581"/>
      </w:pPr>
      <w:r>
        <w:t>Пропага</w:t>
      </w:r>
      <w:r>
        <w:t>нда здорового образа жизни должна исходить из потребностей детей и их естественного природного потенциала.</w:t>
      </w:r>
    </w:p>
    <w:p w:rsidR="009D09CE" w:rsidRDefault="00067596">
      <w:pPr>
        <w:ind w:left="14" w:right="624" w:firstLine="566"/>
      </w:pPr>
      <w:r>
        <w:t>З. Правовое воспитание. Широкая пропаганда среди обучающихся, их родителей (законных представителей) правовых знаний — необходимое звено в профилакти</w:t>
      </w:r>
      <w:r>
        <w:t>ке асоциального поведения.</w:t>
      </w:r>
    </w:p>
    <w:p w:rsidR="009D09CE" w:rsidRDefault="00067596">
      <w:pPr>
        <w:spacing w:after="369"/>
        <w:ind w:left="605" w:right="494"/>
      </w:pPr>
      <w:r>
        <w:t>4. Профилактика употребления ПАВ (</w:t>
      </w:r>
      <w:proofErr w:type="spellStart"/>
      <w:r>
        <w:t>психо</w:t>
      </w:r>
      <w:proofErr w:type="spellEnd"/>
      <w:r>
        <w:t>-активных веществ).</w:t>
      </w:r>
    </w:p>
    <w:p w:rsidR="009D09CE" w:rsidRDefault="00067596">
      <w:pPr>
        <w:spacing w:after="37"/>
        <w:ind w:left="14" w:right="634" w:firstLine="710"/>
      </w:pPr>
      <w:r>
        <w:t>Подростковый кризис не всегда протекает без осложнений, и даже при нормальном течении требует от взрослых пристального внимания. Поэтому задача педагогов и воспитателей п</w:t>
      </w:r>
      <w:r>
        <w:t>омочь подростку, научить его правильно оценивать ситуацию и реагировать на нее. Многие согласятся, что проводить профилактику намного проще, чем впоследствии пытаться что-то изменить.</w:t>
      </w:r>
    </w:p>
    <w:p w:rsidR="009D09CE" w:rsidRDefault="00067596">
      <w:pPr>
        <w:spacing w:after="34"/>
        <w:ind w:left="14" w:right="643" w:firstLine="710"/>
      </w:pPr>
      <w:r>
        <w:t>В связи с вышеизложенным и в целях преодоления неблагоприятных тенденций</w:t>
      </w:r>
      <w:r>
        <w:t xml:space="preserve"> в сложившейся в стране ситуации с целью пропаганды здорового образа жизни среди подрастающего поколения создана образовательная профилактическая программа «Сделай выбор: выбери жизнь!».</w:t>
      </w:r>
    </w:p>
    <w:p w:rsidR="009D09CE" w:rsidRDefault="00067596">
      <w:pPr>
        <w:spacing w:after="312"/>
        <w:ind w:left="86" w:right="494" w:firstLine="701"/>
      </w:pPr>
      <w:r>
        <w:t>Выработка у подрастающего поколения устойчивости к асоциальному давлению среды имеет актуальное значение.</w:t>
      </w:r>
    </w:p>
    <w:p w:rsidR="009D09CE" w:rsidRDefault="00067596">
      <w:pPr>
        <w:ind w:left="86" w:right="494"/>
      </w:pPr>
      <w:r>
        <w:t>Актуальность создания программы обусловлена рядом причин, таких как:</w:t>
      </w:r>
    </w:p>
    <w:p w:rsidR="009D09CE" w:rsidRDefault="00067596">
      <w:pPr>
        <w:numPr>
          <w:ilvl w:val="0"/>
          <w:numId w:val="2"/>
        </w:numPr>
        <w:ind w:right="746" w:hanging="10"/>
        <w:jc w:val="left"/>
      </w:pPr>
      <w:r>
        <w:t>необходимость передачи юному поколению социально значимых навыков, позволяющих су</w:t>
      </w:r>
      <w:r>
        <w:t xml:space="preserve">ществовать в изменяющемся мире; </w:t>
      </w:r>
      <w:r>
        <w:rPr>
          <w:noProof/>
        </w:rPr>
        <w:drawing>
          <wp:inline distT="0" distB="0" distL="0" distR="0">
            <wp:extent cx="73152" cy="73194"/>
            <wp:effectExtent l="0" t="0" r="0" b="0"/>
            <wp:docPr id="3624" name="Picture 3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" name="Picture 3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необходимость адаптации и формирования социально-зрелой и эффективно функционирующей личности; </w:t>
      </w:r>
      <w:r>
        <w:rPr>
          <w:noProof/>
        </w:rPr>
        <w:drawing>
          <wp:inline distT="0" distB="0" distL="0" distR="0">
            <wp:extent cx="67056" cy="73194"/>
            <wp:effectExtent l="0" t="0" r="0" b="0"/>
            <wp:docPr id="3625" name="Picture 3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" name="Picture 36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создание предпосылок для самореализации подростка.</w:t>
      </w:r>
    </w:p>
    <w:p w:rsidR="009D09CE" w:rsidRDefault="00067596">
      <w:pPr>
        <w:spacing w:after="49"/>
        <w:ind w:left="96" w:right="494" w:firstLine="710"/>
      </w:pPr>
      <w:r>
        <w:t>Программа «Сделай выбор: выбери жизнь!» учитывает основные потребности под</w:t>
      </w:r>
      <w:r>
        <w:t>ростка:</w:t>
      </w:r>
    </w:p>
    <w:p w:rsidR="009D09CE" w:rsidRDefault="00067596">
      <w:pPr>
        <w:numPr>
          <w:ilvl w:val="0"/>
          <w:numId w:val="2"/>
        </w:numPr>
        <w:spacing w:after="1" w:line="283" w:lineRule="auto"/>
        <w:ind w:right="746" w:hanging="10"/>
        <w:jc w:val="left"/>
      </w:pPr>
      <w:r>
        <w:t xml:space="preserve">потребность во внимании и поддержке без осуждения и оценок; </w:t>
      </w:r>
      <w:r>
        <w:rPr>
          <w:noProof/>
        </w:rPr>
        <w:drawing>
          <wp:inline distT="0" distB="0" distL="0" distR="0">
            <wp:extent cx="67056" cy="73194"/>
            <wp:effectExtent l="0" t="0" r="0" b="0"/>
            <wp:docPr id="3627" name="Picture 3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" name="Picture 36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потребность в четких (но не тесных) правилах и границах; </w:t>
      </w:r>
      <w:r>
        <w:rPr>
          <w:noProof/>
        </w:rPr>
        <w:drawing>
          <wp:inline distT="0" distB="0" distL="0" distR="0">
            <wp:extent cx="67056" cy="67094"/>
            <wp:effectExtent l="0" t="0" r="0" b="0"/>
            <wp:docPr id="3628" name="Picture 3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" name="Picture 36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потребность в развитии и обучении через жизненную практику; </w:t>
      </w:r>
      <w:r>
        <w:rPr>
          <w:noProof/>
        </w:rPr>
        <w:drawing>
          <wp:inline distT="0" distB="0" distL="0" distR="0">
            <wp:extent cx="67056" cy="67094"/>
            <wp:effectExtent l="0" t="0" r="0" b="0"/>
            <wp:docPr id="3629" name="Picture 3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9" name="Picture 36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потребность в интересных жизненных позициях; </w:t>
      </w:r>
      <w:r>
        <w:rPr>
          <w:noProof/>
        </w:rPr>
        <w:drawing>
          <wp:inline distT="0" distB="0" distL="0" distR="0">
            <wp:extent cx="67056" cy="73194"/>
            <wp:effectExtent l="0" t="0" r="0" b="0"/>
            <wp:docPr id="3630" name="Picture 3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" name="Picture 36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потребность в удовольствии; </w:t>
      </w:r>
      <w:r>
        <w:rPr>
          <w:noProof/>
        </w:rPr>
        <w:drawing>
          <wp:inline distT="0" distB="0" distL="0" distR="0">
            <wp:extent cx="67056" cy="73194"/>
            <wp:effectExtent l="0" t="0" r="0" b="0"/>
            <wp:docPr id="3631" name="Picture 3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" name="Picture 36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потребность в уважении и признании; </w:t>
      </w:r>
      <w:r>
        <w:rPr>
          <w:noProof/>
        </w:rPr>
        <w:drawing>
          <wp:inline distT="0" distB="0" distL="0" distR="0">
            <wp:extent cx="73152" cy="67094"/>
            <wp:effectExtent l="0" t="0" r="0" b="0"/>
            <wp:docPr id="3632" name="Picture 3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" name="Picture 36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6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потребность в общении и принятии сверстниками; </w:t>
      </w:r>
      <w:r>
        <w:rPr>
          <w:noProof/>
        </w:rPr>
        <w:drawing>
          <wp:inline distT="0" distB="0" distL="0" distR="0">
            <wp:extent cx="67056" cy="67094"/>
            <wp:effectExtent l="0" t="0" r="0" b="0"/>
            <wp:docPr id="3633" name="Picture 3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3" name="Picture 36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потребность в умении уверенно отстаивать своё мнение; </w:t>
      </w:r>
      <w:r>
        <w:rPr>
          <w:noProof/>
        </w:rPr>
        <w:drawing>
          <wp:inline distT="0" distB="0" distL="0" distR="0">
            <wp:extent cx="67056" cy="73194"/>
            <wp:effectExtent l="0" t="0" r="0" b="0"/>
            <wp:docPr id="3634" name="Picture 3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" name="Picture 36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потребность в творческом самовыражении; </w:t>
      </w:r>
      <w:r>
        <w:rPr>
          <w:noProof/>
        </w:rPr>
        <w:drawing>
          <wp:inline distT="0" distB="0" distL="0" distR="0">
            <wp:extent cx="67056" cy="73194"/>
            <wp:effectExtent l="0" t="0" r="0" b="0"/>
            <wp:docPr id="3635" name="Picture 3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" name="Picture 363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потребность в постановке жизненных целей</w:t>
      </w:r>
      <w:r>
        <w:t>.</w:t>
      </w:r>
    </w:p>
    <w:p w:rsidR="009D09CE" w:rsidRDefault="00067596">
      <w:pPr>
        <w:ind w:left="106" w:right="566" w:firstLine="7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469392</wp:posOffset>
            </wp:positionH>
            <wp:positionV relativeFrom="page">
              <wp:posOffset>6270271</wp:posOffset>
            </wp:positionV>
            <wp:extent cx="54864" cy="4330635"/>
            <wp:effectExtent l="0" t="0" r="0" b="0"/>
            <wp:wrapSquare wrapText="bothSides"/>
            <wp:docPr id="3659" name="Picture 3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" name="Picture 365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33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Именно желание удовлетворить потребности подростка постоянно держат «антенны его души» направленными на приём любой информации. Программа «Сделай выбор: выбери жизнь!» призвана научить подростков удовлетворять свои потребности конструктивным способом.</w:t>
      </w:r>
    </w:p>
    <w:p w:rsidR="009D09CE" w:rsidRDefault="00067596">
      <w:pPr>
        <w:spacing w:after="323"/>
        <w:ind w:left="115" w:right="494" w:firstLine="691"/>
      </w:pPr>
      <w:r>
        <w:lastRenderedPageBreak/>
        <w:t>П</w:t>
      </w:r>
      <w:r>
        <w:t>рограмма ориентирована на то, чтобы ребята осознали всю степень ответственности за свою жизнь, своё будущее.</w:t>
      </w:r>
    </w:p>
    <w:p w:rsidR="009D09CE" w:rsidRDefault="00067596">
      <w:pPr>
        <w:spacing w:after="318"/>
        <w:ind w:left="115" w:right="494" w:firstLine="701"/>
      </w:pPr>
      <w:r>
        <w:t xml:space="preserve">Цель: профилактика социальной </w:t>
      </w:r>
      <w:proofErr w:type="spellStart"/>
      <w:r>
        <w:t>дезадаптации</w:t>
      </w:r>
      <w:proofErr w:type="spellEnd"/>
      <w:r>
        <w:t xml:space="preserve"> младших подростков в условиях дополнительного образования; формирование у обучающихся устойчивых навыков</w:t>
      </w:r>
      <w:r>
        <w:t xml:space="preserve"> здорового образа жизни.</w:t>
      </w:r>
    </w:p>
    <w:p w:rsidR="009D09CE" w:rsidRDefault="00067596">
      <w:pPr>
        <w:spacing w:after="0" w:line="259" w:lineRule="auto"/>
        <w:ind w:left="816" w:right="0"/>
        <w:jc w:val="left"/>
      </w:pPr>
      <w:r>
        <w:rPr>
          <w:sz w:val="30"/>
        </w:rPr>
        <w:t>Задачи:</w:t>
      </w:r>
    </w:p>
    <w:p w:rsidR="009D09CE" w:rsidRDefault="00067596">
      <w:pPr>
        <w:spacing w:after="38"/>
        <w:ind w:left="125" w:right="494" w:firstLine="730"/>
      </w:pPr>
      <w:r>
        <w:rPr>
          <w:noProof/>
        </w:rPr>
        <w:drawing>
          <wp:inline distT="0" distB="0" distL="0" distR="0">
            <wp:extent cx="97536" cy="121990"/>
            <wp:effectExtent l="0" t="0" r="0" b="0"/>
            <wp:docPr id="25362" name="Picture 25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2" name="Picture 2536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Обучение</w:t>
      </w:r>
      <w:r>
        <w:tab/>
        <w:t>подростков</w:t>
      </w:r>
      <w:r>
        <w:tab/>
        <w:t>конструктивным</w:t>
      </w:r>
      <w:r>
        <w:tab/>
        <w:t>способам удовлетворения своих жизненных потребностей.</w:t>
      </w:r>
    </w:p>
    <w:p w:rsidR="009D09CE" w:rsidRDefault="00067596">
      <w:pPr>
        <w:spacing w:after="100"/>
        <w:ind w:left="115" w:right="624" w:firstLine="710"/>
      </w:pPr>
      <w:r>
        <w:t>2. Развитие у обучающихся таких жизненных навыков конструктивного общения, ответственного поведения, противостояния стрессам, сопротивления негативным социальным влияниям.</w:t>
      </w:r>
    </w:p>
    <w:p w:rsidR="009D09CE" w:rsidRDefault="00067596">
      <w:pPr>
        <w:spacing w:after="68"/>
        <w:ind w:left="125" w:right="614" w:firstLine="701"/>
      </w:pPr>
      <w:r>
        <w:t>з. Формирование потребности в самопознании, саморазвитии; в здоровом образе жизни, о</w:t>
      </w:r>
      <w:r>
        <w:t>сознание ценности собственного здоровья и ответственности за него.</w:t>
      </w:r>
    </w:p>
    <w:p w:rsidR="009D09CE" w:rsidRDefault="00067596">
      <w:pPr>
        <w:ind w:left="134" w:right="494" w:firstLine="691"/>
      </w:pPr>
      <w:r>
        <w:t>4. Формирование общественной активности личности, гражданской позиции, культуры общения и поведения в социуме.</w:t>
      </w:r>
    </w:p>
    <w:p w:rsidR="009D09CE" w:rsidRDefault="00067596">
      <w:pPr>
        <w:ind w:left="154" w:right="494" w:firstLine="710"/>
      </w:pPr>
      <w:r>
        <w:t>Данная программа разработана для младших подростков 10- ТЗ лет с учетом их пси</w:t>
      </w:r>
      <w:r>
        <w:t>хофизиологических особенностей и предназначена для проведения групповых занятий в условиях учреждения дополнительного образования, подросткового клуба, общеобразовательных учреждений города.</w:t>
      </w:r>
    </w:p>
    <w:p w:rsidR="009D09CE" w:rsidRDefault="00067596">
      <w:pPr>
        <w:ind w:left="163" w:right="494" w:firstLine="701"/>
      </w:pPr>
      <w:r>
        <w:t>Занятия по данному курсу проводятся со сменным контингентом по за</w:t>
      </w:r>
      <w:r>
        <w:t>просу педагогов.</w:t>
      </w:r>
    </w:p>
    <w:p w:rsidR="009D09CE" w:rsidRDefault="00067596">
      <w:pPr>
        <w:spacing w:after="45"/>
        <w:ind w:left="163" w:right="494" w:firstLine="701"/>
      </w:pPr>
      <w:r>
        <w:t>Отличительной особенностью программы является максимально широкий спектр образовательных тем; формы работы задействуют все репрезентативные системы детей; гибко приспосабливается к необходимости решения конкретных проблем для данной группы</w:t>
      </w:r>
      <w:r>
        <w:t>.</w:t>
      </w:r>
    </w:p>
    <w:p w:rsidR="009D09CE" w:rsidRDefault="00067596">
      <w:pPr>
        <w:ind w:left="163" w:right="494" w:firstLine="701"/>
      </w:pPr>
      <w:r>
        <w:t xml:space="preserve">Данная учебно-просветительская программа работает по профилактике наиболее часто встречающихся вредностей и </w:t>
      </w:r>
      <w:proofErr w:type="spellStart"/>
      <w:r>
        <w:t>аддикций</w:t>
      </w:r>
      <w:proofErr w:type="spellEnd"/>
      <w:r>
        <w:t>, рассчитана на школьный возраст и на самую разную групповую аудиторию.</w:t>
      </w:r>
    </w:p>
    <w:p w:rsidR="009D09CE" w:rsidRDefault="00067596">
      <w:pPr>
        <w:ind w:left="864" w:right="494"/>
      </w:pPr>
      <w:r>
        <w:t>Программа состоит из 7 независимых направлений:</w:t>
      </w:r>
    </w:p>
    <w:p w:rsidR="009D09CE" w:rsidRDefault="00067596">
      <w:pPr>
        <w:numPr>
          <w:ilvl w:val="0"/>
          <w:numId w:val="3"/>
        </w:numPr>
        <w:ind w:right="494" w:hanging="278"/>
      </w:pPr>
      <w:r>
        <w:t>Профилактика употр</w:t>
      </w:r>
      <w:r>
        <w:t>ебления наркотиков и ПАВ.</w:t>
      </w:r>
    </w:p>
    <w:p w:rsidR="009D09CE" w:rsidRDefault="00067596">
      <w:pPr>
        <w:numPr>
          <w:ilvl w:val="0"/>
          <w:numId w:val="3"/>
        </w:numPr>
        <w:ind w:right="494" w:hanging="278"/>
      </w:pPr>
      <w:r>
        <w:t xml:space="preserve">Профилактика </w:t>
      </w:r>
      <w:proofErr w:type="spellStart"/>
      <w:r>
        <w:t>табакокурения</w:t>
      </w:r>
      <w:proofErr w:type="spellEnd"/>
      <w:r>
        <w:t>, алкоголизма (вредных привычек).</w:t>
      </w:r>
    </w:p>
    <w:p w:rsidR="009D09CE" w:rsidRDefault="00067596">
      <w:pPr>
        <w:ind w:left="874" w:right="494"/>
      </w:pPr>
      <w:r>
        <w:t>З. Профилактика деструктивных способов поведения.</w:t>
      </w:r>
    </w:p>
    <w:p w:rsidR="009D09CE" w:rsidRDefault="00067596">
      <w:pPr>
        <w:numPr>
          <w:ilvl w:val="0"/>
          <w:numId w:val="4"/>
        </w:numPr>
        <w:ind w:right="494" w:hanging="288"/>
      </w:pPr>
      <w:r>
        <w:t>Поло-ролевые отношения.</w:t>
      </w:r>
    </w:p>
    <w:p w:rsidR="009D09CE" w:rsidRDefault="00067596">
      <w:pPr>
        <w:numPr>
          <w:ilvl w:val="0"/>
          <w:numId w:val="4"/>
        </w:numPr>
        <w:ind w:right="494" w:hanging="288"/>
      </w:pPr>
      <w:r>
        <w:t>Правовое воспитание.</w:t>
      </w:r>
    </w:p>
    <w:p w:rsidR="009D09CE" w:rsidRDefault="00067596">
      <w:pPr>
        <w:numPr>
          <w:ilvl w:val="0"/>
          <w:numId w:val="4"/>
        </w:numPr>
        <w:ind w:right="494" w:hanging="288"/>
      </w:pPr>
      <w:r>
        <w:t xml:space="preserve">Развитие навыков здорового </w:t>
      </w:r>
      <w:proofErr w:type="gramStart"/>
      <w:r>
        <w:t>образа )</w:t>
      </w:r>
      <w:proofErr w:type="spellStart"/>
      <w:r>
        <w:t>кизни</w:t>
      </w:r>
      <w:proofErr w:type="spellEnd"/>
      <w:proofErr w:type="gramEnd"/>
      <w:r>
        <w:t>.</w:t>
      </w:r>
    </w:p>
    <w:p w:rsidR="009D09CE" w:rsidRDefault="00067596">
      <w:pPr>
        <w:ind w:left="173" w:right="494" w:firstLine="1315"/>
      </w:pPr>
      <w:r>
        <w:t>В основе реализации программы лежит система лекционных занятий, диспутов, бесед, практических упражнений, игр.</w:t>
      </w:r>
    </w:p>
    <w:p w:rsidR="009D09CE" w:rsidRDefault="00067596">
      <w:pPr>
        <w:ind w:left="173" w:right="494" w:firstLine="70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585216</wp:posOffset>
            </wp:positionH>
            <wp:positionV relativeFrom="page">
              <wp:posOffset>1915238</wp:posOffset>
            </wp:positionV>
            <wp:extent cx="18288" cy="1341887"/>
            <wp:effectExtent l="0" t="0" r="0" b="0"/>
            <wp:wrapSquare wrapText="bothSides"/>
            <wp:docPr id="5613" name="Picture 5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3" name="Picture 56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4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573024</wp:posOffset>
            </wp:positionH>
            <wp:positionV relativeFrom="page">
              <wp:posOffset>3928069</wp:posOffset>
            </wp:positionV>
            <wp:extent cx="18288" cy="829530"/>
            <wp:effectExtent l="0" t="0" r="0" b="0"/>
            <wp:wrapSquare wrapText="bothSides"/>
            <wp:docPr id="5614" name="Picture 5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" name="Picture 56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82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542544</wp:posOffset>
            </wp:positionH>
            <wp:positionV relativeFrom="page">
              <wp:posOffset>5489537</wp:posOffset>
            </wp:positionV>
            <wp:extent cx="48768" cy="5154065"/>
            <wp:effectExtent l="0" t="0" r="0" b="0"/>
            <wp:wrapSquare wrapText="bothSides"/>
            <wp:docPr id="5615" name="Picture 5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" name="Picture 56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5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Данная программа насчитывает </w:t>
      </w:r>
      <w:proofErr w:type="gramStart"/>
      <w:r>
        <w:t>l(</w:t>
      </w:r>
      <w:proofErr w:type="gramEnd"/>
      <w:r>
        <w:t>) занятий по часу и представляет собой сквозную комплексную программу, которая позволяет реализовывать общую це</w:t>
      </w:r>
      <w:r>
        <w:t>ль через доступные любому обучающемуся и педагогу виды деятельности, направленные на реализацию социальных функций дополнительного образования и развития у подрастающего поколения конструктивных социальных навыков.</w:t>
      </w:r>
    </w:p>
    <w:p w:rsidR="009D09CE" w:rsidRDefault="00067596">
      <w:pPr>
        <w:ind w:left="173" w:right="494" w:firstLine="710"/>
      </w:pPr>
      <w:r>
        <w:lastRenderedPageBreak/>
        <w:t>Результативность каждого занятия определя</w:t>
      </w:r>
      <w:r>
        <w:t>ется при помощи обратной связи:</w:t>
      </w:r>
    </w:p>
    <w:p w:rsidR="009D09CE" w:rsidRDefault="00067596">
      <w:pPr>
        <w:numPr>
          <w:ilvl w:val="0"/>
          <w:numId w:val="5"/>
        </w:numPr>
        <w:ind w:right="494" w:firstLine="710"/>
      </w:pPr>
      <w:r>
        <w:t xml:space="preserve">цветовая диагностика, когда каждый ребёнок получает две карточки разных цветов — тёмную и светлую, одну из которых в конце подаёт как своё мнение о занятии; </w:t>
      </w:r>
      <w:r>
        <w:rPr>
          <w:noProof/>
        </w:rPr>
        <w:drawing>
          <wp:inline distT="0" distB="0" distL="0" distR="0">
            <wp:extent cx="54864" cy="18298"/>
            <wp:effectExtent l="0" t="0" r="0" b="0"/>
            <wp:docPr id="5581" name="Picture 5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" name="Picture 558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анкетирование по окончании прохождения всего курса с целью провер</w:t>
      </w:r>
      <w:r>
        <w:t xml:space="preserve">ки качества полученных знаний; </w:t>
      </w:r>
      <w:r>
        <w:rPr>
          <w:noProof/>
        </w:rPr>
        <w:drawing>
          <wp:inline distT="0" distB="0" distL="0" distR="0">
            <wp:extent cx="54864" cy="18299"/>
            <wp:effectExtent l="0" t="0" r="0" b="0"/>
            <wp:docPr id="5582" name="Picture 5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" name="Picture 558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опрос (как индивидуальный, так и фронтальный) по окончанию занятия.</w:t>
      </w:r>
    </w:p>
    <w:p w:rsidR="009D09CE" w:rsidRDefault="00067596">
      <w:pPr>
        <w:ind w:left="1104" w:right="494"/>
      </w:pPr>
      <w:r>
        <w:t>Технологии профилактики асоциального поведения</w:t>
      </w:r>
    </w:p>
    <w:p w:rsidR="009D09CE" w:rsidRDefault="00067596">
      <w:pPr>
        <w:ind w:left="893" w:right="494"/>
      </w:pPr>
      <w:r>
        <w:t>Профилактическая работа использует разнообразные виды технологий</w:t>
      </w:r>
    </w:p>
    <w:p w:rsidR="009D09CE" w:rsidRDefault="00067596">
      <w:pPr>
        <w:numPr>
          <w:ilvl w:val="0"/>
          <w:numId w:val="5"/>
        </w:numPr>
        <w:ind w:right="494" w:firstLine="710"/>
      </w:pPr>
      <w:r>
        <w:t>социальные, педагогические, психологические</w:t>
      </w:r>
      <w:r>
        <w:t>.</w:t>
      </w:r>
    </w:p>
    <w:p w:rsidR="009D09CE" w:rsidRDefault="00067596">
      <w:pPr>
        <w:spacing w:after="1000" w:line="283" w:lineRule="auto"/>
        <w:ind w:left="259" w:right="115" w:firstLine="710"/>
        <w:jc w:val="left"/>
      </w:pPr>
      <w:r>
        <w:t>Социальные технологии направлены на обеспечение условий эффективной социальной адаптации обучающихся и воспитанников образовательных учреждений, а также формирование и развитие в обществе</w:t>
      </w:r>
    </w:p>
    <w:p w:rsidR="009D09CE" w:rsidRDefault="00067596">
      <w:pPr>
        <w:spacing w:after="0" w:line="259" w:lineRule="auto"/>
        <w:ind w:left="10" w:right="-15" w:hanging="10"/>
        <w:jc w:val="right"/>
      </w:pPr>
      <w:r>
        <w:rPr>
          <w:sz w:val="30"/>
        </w:rPr>
        <w:t>З</w:t>
      </w:r>
    </w:p>
    <w:p w:rsidR="009D09CE" w:rsidRDefault="00067596">
      <w:pPr>
        <w:ind w:left="134" w:right="494"/>
      </w:pPr>
      <w:r>
        <w:t>ценностных ориентиров и нормативных представлений, которые могут</w:t>
      </w:r>
      <w:r>
        <w:t xml:space="preserve"> выступать в качестве альтернативы ценностям и нормам субкультуры.</w:t>
      </w:r>
    </w:p>
    <w:p w:rsidR="009D09CE" w:rsidRDefault="00067596">
      <w:pPr>
        <w:ind w:left="134" w:right="1066" w:firstLine="701"/>
      </w:pPr>
      <w:r>
        <w:t>Педагогические технологии направлены на формирование у обучающихся представлений, норм поведения, оценок, снижающих риск приобщения к ПАВ, а также на развитие личностных ресурсов, обеспечивающих эффективную социальную адаптацию.</w:t>
      </w:r>
    </w:p>
    <w:p w:rsidR="009D09CE" w:rsidRDefault="00067596">
      <w:pPr>
        <w:ind w:left="14" w:right="1027" w:firstLine="701"/>
      </w:pPr>
      <w:r>
        <w:t xml:space="preserve">Психологические технологии </w:t>
      </w:r>
      <w:r>
        <w:t>профилактики направлены на коррекцию определенных психологических особенностей у обучающихся, затрудняющих их социальную адаптацию. Целью психологического компонента программной профилактической деятельности является развитие психологических и личностных с</w:t>
      </w:r>
      <w:r>
        <w:t>войств субъектов образовательной среды, препятствующих формированию асоциального поведения; формирование психологических и социальных навыков, необходимых для здорового образа жизни; создание благоприятного доверительного климата в коллективе и условий для</w:t>
      </w:r>
      <w:r>
        <w:t xml:space="preserve"> успешной психологической адаптации.</w:t>
      </w:r>
    </w:p>
    <w:p w:rsidR="009D09CE" w:rsidRDefault="00067596">
      <w:pPr>
        <w:ind w:left="1604" w:right="2506" w:hanging="826"/>
      </w:pPr>
      <w:r>
        <w:t xml:space="preserve">Методы и приёмы реализации программы: </w:t>
      </w:r>
      <w:r>
        <w:rPr>
          <w:noProof/>
        </w:rPr>
        <w:drawing>
          <wp:inline distT="0" distB="0" distL="0" distR="0">
            <wp:extent cx="91440" cy="115890"/>
            <wp:effectExtent l="0" t="0" r="0" b="0"/>
            <wp:docPr id="25367" name="Picture 2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7" name="Picture 2536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словесные (лекция, беседа, диспут).</w:t>
      </w:r>
    </w:p>
    <w:p w:rsidR="009D09CE" w:rsidRDefault="00067596">
      <w:pPr>
        <w:ind w:left="1603" w:right="494"/>
      </w:pPr>
      <w:r>
        <w:rPr>
          <w:noProof/>
        </w:rPr>
        <w:drawing>
          <wp:inline distT="0" distB="0" distL="0" distR="0">
            <wp:extent cx="91440" cy="79294"/>
            <wp:effectExtent l="0" t="0" r="0" b="0"/>
            <wp:docPr id="25369" name="Picture 25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9" name="Picture 2536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7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наглядные (схемы, плакаты, фильмы, презентации). </w:t>
      </w:r>
      <w:r>
        <w:rPr>
          <w:noProof/>
        </w:rPr>
        <w:drawing>
          <wp:inline distT="0" distB="0" distL="0" distR="0">
            <wp:extent cx="91440" cy="121990"/>
            <wp:effectExtent l="0" t="0" r="0" b="0"/>
            <wp:docPr id="25371" name="Picture 25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1" name="Picture 2537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практические (ролевые игры, упражнения).</w:t>
      </w:r>
    </w:p>
    <w:p w:rsidR="009D09CE" w:rsidRDefault="00067596">
      <w:pPr>
        <w:spacing w:after="315"/>
        <w:ind w:left="86" w:firstLine="701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518160</wp:posOffset>
            </wp:positionH>
            <wp:positionV relativeFrom="page">
              <wp:posOffset>1774950</wp:posOffset>
            </wp:positionV>
            <wp:extent cx="24384" cy="1915239"/>
            <wp:effectExtent l="0" t="0" r="0" b="0"/>
            <wp:wrapSquare wrapText="bothSides"/>
            <wp:docPr id="7306" name="Picture 7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" name="Picture 730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9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 данных методов при проведении занятий осуществляет воздействие на все модальности восприятия. Всё это в совокупности формирует ориентацию на здоровый образ жизни.</w:t>
      </w:r>
    </w:p>
    <w:p w:rsidR="009D09CE" w:rsidRDefault="00067596">
      <w:pPr>
        <w:spacing w:after="10" w:line="259" w:lineRule="auto"/>
        <w:ind w:left="1584" w:right="0"/>
        <w:jc w:val="left"/>
      </w:pPr>
      <w:r>
        <w:rPr>
          <w:u w:val="single" w:color="000000"/>
        </w:rPr>
        <w:t>Ожидаемые результаты реализации программы</w:t>
      </w:r>
    </w:p>
    <w:p w:rsidR="009D09CE" w:rsidRDefault="00067596">
      <w:pPr>
        <w:numPr>
          <w:ilvl w:val="0"/>
          <w:numId w:val="6"/>
        </w:numPr>
        <w:ind w:right="494" w:firstLine="720"/>
      </w:pPr>
      <w:r>
        <w:t>Овладение обучающимися базовыми знани</w:t>
      </w:r>
      <w:r>
        <w:t>ями о вреде различных видов зависимостей.</w:t>
      </w:r>
    </w:p>
    <w:p w:rsidR="009D09CE" w:rsidRDefault="00067596">
      <w:pPr>
        <w:numPr>
          <w:ilvl w:val="0"/>
          <w:numId w:val="6"/>
        </w:numPr>
        <w:ind w:right="494" w:firstLine="720"/>
      </w:pPr>
      <w:r>
        <w:t>Овладение обучающимися технологиями отказа от вредных привычек, употребления ПАВ.</w:t>
      </w:r>
    </w:p>
    <w:p w:rsidR="009D09CE" w:rsidRDefault="00067596">
      <w:pPr>
        <w:spacing w:after="59"/>
        <w:ind w:left="106" w:right="494" w:firstLine="691"/>
      </w:pPr>
      <w:r>
        <w:lastRenderedPageBreak/>
        <w:t xml:space="preserve">З. Формирование негативного отношения к </w:t>
      </w:r>
      <w:proofErr w:type="spellStart"/>
      <w:r>
        <w:t>психоактивным</w:t>
      </w:r>
      <w:proofErr w:type="spellEnd"/>
      <w:r>
        <w:t xml:space="preserve"> веществам у подростков.</w:t>
      </w:r>
    </w:p>
    <w:p w:rsidR="009D09CE" w:rsidRDefault="00067596">
      <w:pPr>
        <w:numPr>
          <w:ilvl w:val="0"/>
          <w:numId w:val="7"/>
        </w:numPr>
        <w:spacing w:after="0" w:line="306" w:lineRule="auto"/>
        <w:ind w:right="300" w:firstLine="701"/>
        <w:jc w:val="left"/>
      </w:pPr>
      <w:r>
        <w:rPr>
          <w:sz w:val="22"/>
        </w:rPr>
        <w:t>Увеличение процента обучающихся с положительной мотива</w:t>
      </w:r>
      <w:r>
        <w:rPr>
          <w:sz w:val="22"/>
        </w:rPr>
        <w:t>цией на здоровый образ жизни;</w:t>
      </w:r>
    </w:p>
    <w:p w:rsidR="009D09CE" w:rsidRDefault="00067596">
      <w:pPr>
        <w:numPr>
          <w:ilvl w:val="0"/>
          <w:numId w:val="7"/>
        </w:numPr>
        <w:ind w:right="300" w:firstLine="701"/>
        <w:jc w:val="left"/>
      </w:pPr>
      <w:r>
        <w:t>Повышение общей культуры поведения и формирование образа социально успешного молодого человека.</w:t>
      </w:r>
    </w:p>
    <w:p w:rsidR="009D09CE" w:rsidRDefault="00067596">
      <w:pPr>
        <w:ind w:left="106" w:right="494" w:firstLine="710"/>
      </w:pPr>
      <w:r>
        <w:t>Качества личности младших подростков, воспитываемые в процессе реализации программы:</w:t>
      </w:r>
    </w:p>
    <w:p w:rsidR="009D09CE" w:rsidRDefault="00067596">
      <w:pPr>
        <w:numPr>
          <w:ilvl w:val="0"/>
          <w:numId w:val="8"/>
        </w:numPr>
        <w:ind w:right="494" w:firstLine="706"/>
      </w:pPr>
      <w:r>
        <w:t>критичность в выборе круга своих знакомых;</w:t>
      </w:r>
    </w:p>
    <w:p w:rsidR="009D09CE" w:rsidRDefault="00067596">
      <w:pPr>
        <w:numPr>
          <w:ilvl w:val="0"/>
          <w:numId w:val="8"/>
        </w:numPr>
        <w:ind w:right="494" w:firstLine="706"/>
      </w:pPr>
      <w:r>
        <w:t>самостоятельность в принятии решений;</w:t>
      </w:r>
    </w:p>
    <w:p w:rsidR="009D09CE" w:rsidRDefault="00067596">
      <w:pPr>
        <w:numPr>
          <w:ilvl w:val="0"/>
          <w:numId w:val="8"/>
        </w:numPr>
        <w:ind w:right="494" w:firstLine="706"/>
      </w:pPr>
      <w:r>
        <w:t>принятие на себя ответственности за свои социальные решения и поступки.</w:t>
      </w:r>
    </w:p>
    <w:p w:rsidR="009D09CE" w:rsidRDefault="00067596">
      <w:pPr>
        <w:spacing w:after="1" w:line="283" w:lineRule="auto"/>
        <w:ind w:left="811" w:right="916" w:hanging="10"/>
        <w:jc w:val="left"/>
      </w:pPr>
      <w:r>
        <w:t xml:space="preserve">Критерии эффективности реализации программы: </w:t>
      </w:r>
      <w:r>
        <w:rPr>
          <w:noProof/>
        </w:rPr>
        <w:drawing>
          <wp:inline distT="0" distB="0" distL="0" distR="0">
            <wp:extent cx="67056" cy="67094"/>
            <wp:effectExtent l="0" t="0" r="0" b="0"/>
            <wp:docPr id="7291" name="Picture 7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1" name="Picture 729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создание мотивации к ведению ЗОЖ; </w:t>
      </w:r>
      <w:r>
        <w:rPr>
          <w:noProof/>
        </w:rPr>
        <w:drawing>
          <wp:inline distT="0" distB="0" distL="0" distR="0">
            <wp:extent cx="67056" cy="67094"/>
            <wp:effectExtent l="0" t="0" r="0" b="0"/>
            <wp:docPr id="7292" name="Picture 7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" name="Picture 729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расширение кругозора подростка психологическими знаниями; </w:t>
      </w:r>
      <w:r>
        <w:rPr>
          <w:noProof/>
        </w:rPr>
        <w:drawing>
          <wp:inline distT="0" distB="0" distL="0" distR="0">
            <wp:extent cx="67056" cy="67094"/>
            <wp:effectExtent l="0" t="0" r="0" b="0"/>
            <wp:docPr id="9942" name="Picture 9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2" name="Picture 994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про</w:t>
      </w:r>
      <w:r>
        <w:t xml:space="preserve">фессиональное самоопределение подростков; </w:t>
      </w:r>
      <w:r>
        <w:rPr>
          <w:noProof/>
        </w:rPr>
        <w:drawing>
          <wp:inline distT="0" distB="0" distL="0" distR="0">
            <wp:extent cx="67056" cy="67094"/>
            <wp:effectExtent l="0" t="0" r="0" b="0"/>
            <wp:docPr id="9943" name="Picture 9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" name="Picture 994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познание и принятие детьми правил и общественных норм поведения; </w:t>
      </w:r>
      <w:r>
        <w:rPr>
          <w:noProof/>
        </w:rPr>
        <w:drawing>
          <wp:inline distT="0" distB="0" distL="0" distR="0">
            <wp:extent cx="67056" cy="73194"/>
            <wp:effectExtent l="0" t="0" r="0" b="0"/>
            <wp:docPr id="9944" name="Picture 9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" name="Picture 994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психологическое</w:t>
      </w:r>
      <w:r>
        <w:tab/>
        <w:t>состояние детей</w:t>
      </w:r>
      <w:r>
        <w:tab/>
        <w:t>в процессе</w:t>
      </w:r>
      <w:r>
        <w:tab/>
        <w:t>занятий (эмоциональные</w:t>
      </w:r>
      <w:r>
        <w:tab/>
        <w:t>реакции,</w:t>
      </w:r>
      <w:r>
        <w:tab/>
        <w:t>организованность,</w:t>
      </w:r>
      <w:r>
        <w:tab/>
        <w:t>внимание,</w:t>
      </w:r>
      <w:r>
        <w:tab/>
        <w:t>интерес, дисциплинированность);</w:t>
      </w:r>
    </w:p>
    <w:p w:rsidR="009D09CE" w:rsidRDefault="00067596">
      <w:pPr>
        <w:numPr>
          <w:ilvl w:val="0"/>
          <w:numId w:val="8"/>
        </w:numPr>
        <w:ind w:right="494" w:firstLine="706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591312</wp:posOffset>
            </wp:positionH>
            <wp:positionV relativeFrom="page">
              <wp:posOffset>817331</wp:posOffset>
            </wp:positionV>
            <wp:extent cx="54864" cy="4281839"/>
            <wp:effectExtent l="0" t="0" r="0" b="0"/>
            <wp:wrapSquare wrapText="bothSides"/>
            <wp:docPr id="9956" name="Picture 9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6" name="Picture 995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281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освоение </w:t>
      </w:r>
      <w:r>
        <w:t>контрприемов против попыток вовлечения подростков в зависимость от ПАВ;</w:t>
      </w:r>
    </w:p>
    <w:p w:rsidR="009D09CE" w:rsidRDefault="00067596">
      <w:pPr>
        <w:numPr>
          <w:ilvl w:val="0"/>
          <w:numId w:val="8"/>
        </w:numPr>
        <w:spacing w:after="672"/>
        <w:ind w:right="494" w:firstLine="706"/>
      </w:pPr>
      <w:r>
        <w:t>научение альтернативным способам улучшения настроения.</w:t>
      </w:r>
    </w:p>
    <w:p w:rsidR="009D09CE" w:rsidRDefault="00067596">
      <w:pPr>
        <w:spacing w:after="3" w:line="259" w:lineRule="auto"/>
        <w:ind w:left="490" w:right="0" w:hanging="10"/>
        <w:jc w:val="center"/>
      </w:pPr>
      <w:r>
        <w:rPr>
          <w:sz w:val="30"/>
        </w:rPr>
        <w:t>Тематическое планирование</w:t>
      </w:r>
    </w:p>
    <w:tbl>
      <w:tblPr>
        <w:tblStyle w:val="TableGrid"/>
        <w:tblW w:w="9504" w:type="dxa"/>
        <w:tblInd w:w="150" w:type="dxa"/>
        <w:tblCellMar>
          <w:top w:w="67" w:type="dxa"/>
          <w:left w:w="34" w:type="dxa"/>
          <w:bottom w:w="5" w:type="dxa"/>
          <w:right w:w="92" w:type="dxa"/>
        </w:tblCellMar>
        <w:tblLook w:val="04A0" w:firstRow="1" w:lastRow="0" w:firstColumn="1" w:lastColumn="0" w:noHBand="0" w:noVBand="1"/>
      </w:tblPr>
      <w:tblGrid>
        <w:gridCol w:w="135"/>
        <w:gridCol w:w="465"/>
        <w:gridCol w:w="121"/>
        <w:gridCol w:w="2500"/>
        <w:gridCol w:w="110"/>
        <w:gridCol w:w="1160"/>
        <w:gridCol w:w="1327"/>
        <w:gridCol w:w="117"/>
        <w:gridCol w:w="1005"/>
        <w:gridCol w:w="121"/>
        <w:gridCol w:w="1299"/>
        <w:gridCol w:w="121"/>
        <w:gridCol w:w="901"/>
        <w:gridCol w:w="122"/>
      </w:tblGrid>
      <w:tr w:rsidR="009D09CE">
        <w:trPr>
          <w:gridBefore w:val="1"/>
          <w:wBefore w:w="150" w:type="dxa"/>
          <w:trHeight w:val="369"/>
        </w:trPr>
        <w:tc>
          <w:tcPr>
            <w:tcW w:w="5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72" w:right="0"/>
              <w:jc w:val="left"/>
            </w:pPr>
            <w:r>
              <w:rPr>
                <w:sz w:val="30"/>
              </w:rPr>
              <w:t>Направление программы</w:t>
            </w:r>
          </w:p>
        </w:tc>
        <w:tc>
          <w:tcPr>
            <w:tcW w:w="262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0" w:right="0"/>
              <w:jc w:val="left"/>
            </w:pPr>
            <w:r>
              <w:rPr>
                <w:sz w:val="30"/>
              </w:rPr>
              <w:t>Тема занятия</w:t>
            </w:r>
          </w:p>
        </w:tc>
        <w:tc>
          <w:tcPr>
            <w:tcW w:w="36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66" w:right="0"/>
              <w:jc w:val="left"/>
            </w:pPr>
            <w:r>
              <w:rPr>
                <w:sz w:val="30"/>
              </w:rPr>
              <w:t>Количество часов</w:t>
            </w:r>
          </w:p>
        </w:tc>
      </w:tr>
      <w:tr w:rsidR="009D09CE">
        <w:trPr>
          <w:gridBefore w:val="1"/>
          <w:wBefore w:w="150" w:type="dxa"/>
          <w:trHeight w:val="36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09CE" w:rsidRDefault="00067596">
            <w:pPr>
              <w:spacing w:after="0" w:line="259" w:lineRule="auto"/>
              <w:ind w:left="56" w:right="0"/>
              <w:jc w:val="left"/>
            </w:pPr>
            <w:r>
              <w:rPr>
                <w:sz w:val="24"/>
              </w:rPr>
              <w:t>теория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09CE" w:rsidRDefault="00067596">
            <w:pPr>
              <w:spacing w:after="0" w:line="259" w:lineRule="auto"/>
              <w:ind w:left="66" w:right="0"/>
              <w:jc w:val="left"/>
            </w:pPr>
            <w:r>
              <w:rPr>
                <w:sz w:val="24"/>
              </w:rPr>
              <w:t>практика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62" w:right="0"/>
              <w:jc w:val="left"/>
            </w:pPr>
            <w:r>
              <w:rPr>
                <w:sz w:val="24"/>
              </w:rPr>
              <w:t>всего</w:t>
            </w:r>
          </w:p>
        </w:tc>
      </w:tr>
      <w:tr w:rsidR="009D09CE">
        <w:trPr>
          <w:gridBefore w:val="1"/>
          <w:wBefore w:w="150" w:type="dxa"/>
          <w:trHeight w:val="1085"/>
        </w:trPr>
        <w:tc>
          <w:tcPr>
            <w:tcW w:w="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37" w:right="0"/>
              <w:jc w:val="left"/>
            </w:pPr>
            <w:r>
              <w:rPr>
                <w:sz w:val="30"/>
              </w:rPr>
              <w:t>1.</w:t>
            </w:r>
          </w:p>
        </w:tc>
        <w:tc>
          <w:tcPr>
            <w:tcW w:w="2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62" w:right="114"/>
              <w:jc w:val="left"/>
            </w:pPr>
            <w:r>
              <w:t>«Профилактика употребления ПАВ»</w:t>
            </w:r>
          </w:p>
        </w:tc>
        <w:tc>
          <w:tcPr>
            <w:tcW w:w="2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0" w:right="0"/>
              <w:jc w:val="left"/>
            </w:pPr>
            <w:r>
              <w:t>«Спасибо, нет!»</w:t>
            </w: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8" w:right="0"/>
              <w:jc w:val="center"/>
            </w:pPr>
            <w:r>
              <w:t>0.5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72" w:right="0"/>
              <w:jc w:val="center"/>
            </w:pPr>
            <w:r>
              <w:t>0.5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14" w:right="0"/>
              <w:jc w:val="center"/>
            </w:pPr>
            <w:r>
              <w:rPr>
                <w:sz w:val="26"/>
              </w:rPr>
              <w:t>1</w:t>
            </w:r>
          </w:p>
        </w:tc>
      </w:tr>
      <w:tr w:rsidR="009D09CE">
        <w:trPr>
          <w:gridBefore w:val="1"/>
          <w:wBefore w:w="150" w:type="dxa"/>
          <w:trHeight w:val="995"/>
        </w:trPr>
        <w:tc>
          <w:tcPr>
            <w:tcW w:w="5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37" w:right="0"/>
              <w:jc w:val="left"/>
            </w:pPr>
            <w:r>
              <w:rPr>
                <w:sz w:val="38"/>
              </w:rPr>
              <w:t>п.</w:t>
            </w:r>
          </w:p>
        </w:tc>
        <w:tc>
          <w:tcPr>
            <w:tcW w:w="26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09CE" w:rsidRDefault="00067596">
            <w:pPr>
              <w:spacing w:after="0" w:line="259" w:lineRule="auto"/>
              <w:ind w:left="62" w:right="0"/>
              <w:jc w:val="left"/>
            </w:pPr>
            <w:r>
              <w:t xml:space="preserve">«Профилактика </w:t>
            </w:r>
            <w:proofErr w:type="spellStart"/>
            <w:r>
              <w:t>табакокурения</w:t>
            </w:r>
            <w:proofErr w:type="spellEnd"/>
            <w:r>
              <w:t>, алкоголизма »</w:t>
            </w:r>
          </w:p>
        </w:tc>
        <w:tc>
          <w:tcPr>
            <w:tcW w:w="2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10" w:right="470"/>
            </w:pPr>
            <w:r>
              <w:t xml:space="preserve">«Минздрав предупреждает — </w:t>
            </w:r>
            <w:proofErr w:type="spellStart"/>
            <w:r>
              <w:t>ение</w:t>
            </w:r>
            <w:proofErr w:type="spellEnd"/>
            <w:r>
              <w:t xml:space="preserve"> это яд!»</w:t>
            </w: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18" w:right="0"/>
              <w:jc w:val="center"/>
            </w:pPr>
            <w:r>
              <w:t>0.5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91" w:right="0"/>
              <w:jc w:val="center"/>
            </w:pPr>
            <w:r>
              <w:t>0.5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</w:tr>
      <w:tr w:rsidR="009D09CE">
        <w:trPr>
          <w:gridBefore w:val="1"/>
          <w:wBefore w:w="150" w:type="dxa"/>
          <w:trHeight w:val="67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10" w:right="0"/>
              <w:jc w:val="left"/>
            </w:pPr>
            <w:r>
              <w:t>«Вся правда об алкоголе»</w:t>
            </w: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28" w:right="0"/>
              <w:jc w:val="center"/>
            </w:pPr>
            <w:r>
              <w:t>0.5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101" w:right="0"/>
              <w:jc w:val="center"/>
            </w:pPr>
            <w:r>
              <w:t>0.5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</w:tr>
      <w:tr w:rsidR="009D09CE">
        <w:trPr>
          <w:gridBefore w:val="1"/>
          <w:wBefore w:w="150" w:type="dxa"/>
          <w:trHeight w:val="72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19" w:right="0"/>
              <w:jc w:val="left"/>
            </w:pPr>
            <w:r>
              <w:t>«в</w:t>
            </w:r>
            <w:r>
              <w:tab/>
              <w:t>виртуальном мире»</w:t>
            </w: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37" w:right="0"/>
              <w:jc w:val="center"/>
            </w:pPr>
            <w:r>
              <w:t>0.5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110" w:right="0"/>
              <w:jc w:val="center"/>
            </w:pPr>
            <w:r>
              <w:t>0.5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</w:tr>
      <w:tr w:rsidR="009D09CE">
        <w:trPr>
          <w:gridBefore w:val="1"/>
          <w:wBefore w:w="150" w:type="dxa"/>
          <w:trHeight w:val="1306"/>
        </w:trPr>
        <w:tc>
          <w:tcPr>
            <w:tcW w:w="5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09CE" w:rsidRDefault="00067596">
            <w:pPr>
              <w:spacing w:after="0" w:line="259" w:lineRule="auto"/>
              <w:ind w:left="82" w:right="8"/>
              <w:jc w:val="left"/>
            </w:pPr>
            <w:r>
              <w:t>«Профилактика деструктивных способов поведения»</w:t>
            </w:r>
          </w:p>
        </w:tc>
        <w:tc>
          <w:tcPr>
            <w:tcW w:w="2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36" w:line="242" w:lineRule="auto"/>
              <w:ind w:left="19" w:right="0"/>
              <w:jc w:val="left"/>
            </w:pPr>
            <w:r>
              <w:t>«Все</w:t>
            </w:r>
            <w:r>
              <w:tab/>
              <w:t>зависит</w:t>
            </w:r>
            <w:r>
              <w:tab/>
              <w:t>от нас!»</w:t>
            </w:r>
          </w:p>
          <w:p w:rsidR="009D09CE" w:rsidRDefault="00067596">
            <w:pPr>
              <w:spacing w:after="0" w:line="259" w:lineRule="auto"/>
              <w:ind w:left="163" w:right="0" w:hanging="144"/>
            </w:pPr>
            <w:r>
              <w:t xml:space="preserve">(Подросток и </w:t>
            </w:r>
            <w:proofErr w:type="spellStart"/>
            <w:r>
              <w:t>елигиозная</w:t>
            </w:r>
            <w:proofErr w:type="spellEnd"/>
            <w:r>
              <w:t xml:space="preserve"> секта)</w:t>
            </w: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47" w:right="0"/>
              <w:jc w:val="center"/>
            </w:pPr>
            <w:r>
              <w:t>0.5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110" w:right="0"/>
              <w:jc w:val="center"/>
            </w:pPr>
            <w:r>
              <w:t>0.5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34" w:right="0"/>
              <w:jc w:val="center"/>
            </w:pPr>
            <w:r>
              <w:rPr>
                <w:sz w:val="26"/>
              </w:rPr>
              <w:t>1</w:t>
            </w:r>
          </w:p>
        </w:tc>
      </w:tr>
      <w:tr w:rsidR="009D09CE">
        <w:trPr>
          <w:gridBefore w:val="1"/>
          <w:wBefore w:w="150" w:type="dxa"/>
          <w:trHeight w:val="67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29" w:right="0" w:hanging="10"/>
              <w:jc w:val="left"/>
            </w:pPr>
            <w:r>
              <w:t>«Мы разные, но мы вместе!»</w:t>
            </w: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56" w:right="0"/>
              <w:jc w:val="center"/>
            </w:pPr>
            <w:r>
              <w:t>0.5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120" w:right="0"/>
              <w:jc w:val="center"/>
            </w:pPr>
            <w:r>
              <w:t>0.5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</w:tr>
      <w:tr w:rsidR="009D09CE">
        <w:trPr>
          <w:gridBefore w:val="1"/>
          <w:wBefore w:w="150" w:type="dxa"/>
          <w:trHeight w:val="663"/>
        </w:trPr>
        <w:tc>
          <w:tcPr>
            <w:tcW w:w="5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D09CE" w:rsidRDefault="00067596">
            <w:pPr>
              <w:spacing w:after="0" w:line="259" w:lineRule="auto"/>
              <w:ind w:left="110" w:right="0" w:firstLine="58"/>
              <w:jc w:val="left"/>
            </w:pPr>
            <w:proofErr w:type="spellStart"/>
            <w:r>
              <w:t>амопознание</w:t>
            </w:r>
            <w:proofErr w:type="spellEnd"/>
            <w:r>
              <w:t xml:space="preserve"> и </w:t>
            </w:r>
            <w:proofErr w:type="spellStart"/>
            <w:r>
              <w:t>аморазвитие</w:t>
            </w:r>
            <w:proofErr w:type="spellEnd"/>
          </w:p>
        </w:tc>
        <w:tc>
          <w:tcPr>
            <w:tcW w:w="2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19" w:right="0"/>
              <w:jc w:val="left"/>
            </w:pPr>
            <w:r>
              <w:t>я</w:t>
            </w:r>
            <w:r>
              <w:tab/>
              <w:t>уникальный человек</w:t>
            </w: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56" w:right="0"/>
              <w:jc w:val="center"/>
            </w:pPr>
            <w:r>
              <w:t>0.5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53" w:right="0"/>
              <w:jc w:val="center"/>
            </w:pPr>
            <w:r>
              <w:t>0.5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62" w:right="0"/>
              <w:jc w:val="center"/>
            </w:pPr>
            <w:r>
              <w:rPr>
                <w:sz w:val="30"/>
              </w:rPr>
              <w:t>1</w:t>
            </w:r>
          </w:p>
        </w:tc>
      </w:tr>
      <w:tr w:rsidR="009D09CE">
        <w:trPr>
          <w:gridBefore w:val="1"/>
          <w:wBefore w:w="150" w:type="dxa"/>
          <w:trHeight w:val="49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96" w:right="0"/>
              <w:jc w:val="left"/>
            </w:pPr>
            <w:r>
              <w:t>Самоуважение</w:t>
            </w: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66" w:right="0"/>
              <w:jc w:val="center"/>
            </w:pPr>
            <w:r>
              <w:t>0.5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72" w:right="0"/>
              <w:jc w:val="center"/>
            </w:pPr>
            <w:r>
              <w:t>0.5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72" w:right="0"/>
              <w:jc w:val="center"/>
            </w:pPr>
            <w:r>
              <w:rPr>
                <w:sz w:val="26"/>
              </w:rPr>
              <w:t>1</w:t>
            </w:r>
          </w:p>
        </w:tc>
      </w:tr>
      <w:tr w:rsidR="009D09CE">
        <w:trPr>
          <w:gridBefore w:val="1"/>
          <w:wBefore w:w="150" w:type="dxa"/>
          <w:trHeight w:val="66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29" w:right="0" w:firstLine="67"/>
              <w:jc w:val="left"/>
            </w:pPr>
            <w:r>
              <w:t>О чем говорят чувства</w:t>
            </w: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76" w:right="0"/>
              <w:jc w:val="center"/>
            </w:pPr>
            <w:r>
              <w:t>0.5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72" w:right="0"/>
              <w:jc w:val="center"/>
            </w:pPr>
            <w:r>
              <w:t>0.5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72" w:right="0"/>
              <w:jc w:val="center"/>
            </w:pPr>
            <w:r>
              <w:rPr>
                <w:sz w:val="26"/>
              </w:rPr>
              <w:t>1</w:t>
            </w:r>
          </w:p>
        </w:tc>
      </w:tr>
      <w:tr w:rsidR="009D09CE">
        <w:trPr>
          <w:gridBefore w:val="1"/>
          <w:wBefore w:w="150" w:type="dxa"/>
          <w:trHeight w:val="66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39" w:right="0" w:hanging="10"/>
              <w:jc w:val="left"/>
            </w:pPr>
            <w:r>
              <w:t>Что ты знаешь о себе</w:t>
            </w: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85" w:right="0"/>
              <w:jc w:val="center"/>
            </w:pPr>
            <w:r>
              <w:t>0.5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72" w:right="0"/>
              <w:jc w:val="center"/>
            </w:pPr>
            <w:r>
              <w:t>0.5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</w:tr>
      <w:tr w:rsidR="009D09CE">
        <w:trPr>
          <w:gridBefore w:val="1"/>
          <w:wBefore w:w="150" w:type="dxa"/>
          <w:trHeight w:val="98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38" w:right="0"/>
              <w:jc w:val="left"/>
            </w:pPr>
            <w:r>
              <w:t>Стресс. Или как исправить настроение</w:t>
            </w: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85" w:right="0"/>
              <w:jc w:val="center"/>
            </w:pPr>
            <w:r>
              <w:t>0.5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91" w:right="0"/>
              <w:jc w:val="center"/>
            </w:pPr>
            <w:r>
              <w:t>0.5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</w:tr>
      <w:tr w:rsidR="009D09CE">
        <w:tblPrEx>
          <w:tblCellMar>
            <w:top w:w="61" w:type="dxa"/>
            <w:left w:w="38" w:type="dxa"/>
            <w:bottom w:w="0" w:type="dxa"/>
            <w:right w:w="48" w:type="dxa"/>
          </w:tblCellMar>
        </w:tblPrEx>
        <w:trPr>
          <w:gridAfter w:val="1"/>
          <w:wAfter w:w="122" w:type="dxa"/>
          <w:trHeight w:val="678"/>
        </w:trPr>
        <w:tc>
          <w:tcPr>
            <w:tcW w:w="62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6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2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154" w:right="0" w:hanging="154"/>
              <w:jc w:val="left"/>
            </w:pPr>
            <w:r>
              <w:t xml:space="preserve">Я учусь принимать </w:t>
            </w:r>
            <w:proofErr w:type="spellStart"/>
            <w:r>
              <w:t>ешения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0" w:right="6"/>
              <w:jc w:val="center"/>
            </w:pPr>
            <w:r>
              <w:t>0.5</w:t>
            </w:r>
          </w:p>
        </w:tc>
        <w:tc>
          <w:tcPr>
            <w:tcW w:w="1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0" w:right="6"/>
              <w:jc w:val="center"/>
            </w:pPr>
            <w:r>
              <w:t>0.5</w:t>
            </w:r>
          </w:p>
        </w:tc>
        <w:tc>
          <w:tcPr>
            <w:tcW w:w="10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</w:tr>
      <w:tr w:rsidR="009D09CE">
        <w:tblPrEx>
          <w:tblCellMar>
            <w:top w:w="61" w:type="dxa"/>
            <w:left w:w="38" w:type="dxa"/>
            <w:bottom w:w="0" w:type="dxa"/>
            <w:right w:w="48" w:type="dxa"/>
          </w:tblCellMar>
        </w:tblPrEx>
        <w:trPr>
          <w:gridAfter w:val="1"/>
          <w:wAfter w:w="122" w:type="dxa"/>
          <w:trHeight w:val="98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10" w:right="0"/>
              <w:jc w:val="left"/>
            </w:pPr>
            <w:r>
              <w:t>Как сказать «нет» и отстоять</w:t>
            </w:r>
            <w:r>
              <w:tab/>
              <w:t>свое мнение</w:t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4" w:right="0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0" w:right="6"/>
              <w:jc w:val="center"/>
            </w:pPr>
            <w:r>
              <w:rPr>
                <w:sz w:val="26"/>
              </w:rPr>
              <w:t>2</w:t>
            </w:r>
          </w:p>
        </w:tc>
      </w:tr>
      <w:tr w:rsidR="009D09CE">
        <w:tblPrEx>
          <w:tblCellMar>
            <w:top w:w="61" w:type="dxa"/>
            <w:left w:w="38" w:type="dxa"/>
            <w:bottom w:w="0" w:type="dxa"/>
            <w:right w:w="48" w:type="dxa"/>
          </w:tblCellMar>
        </w:tblPrEx>
        <w:trPr>
          <w:gridAfter w:val="1"/>
          <w:wAfter w:w="122" w:type="dxa"/>
          <w:trHeight w:val="974"/>
        </w:trPr>
        <w:tc>
          <w:tcPr>
            <w:tcW w:w="6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13" w:line="259" w:lineRule="auto"/>
              <w:ind w:left="10" w:right="0"/>
              <w:jc w:val="left"/>
            </w:pPr>
            <w:r>
              <w:t>Общение.</w:t>
            </w:r>
          </w:p>
          <w:p w:rsidR="009D09CE" w:rsidRDefault="00067596">
            <w:pPr>
              <w:spacing w:after="0" w:line="259" w:lineRule="auto"/>
              <w:ind w:left="10" w:right="0"/>
            </w:pPr>
            <w:r>
              <w:t xml:space="preserve">Взаимодействие е </w:t>
            </w:r>
            <w:proofErr w:type="spellStart"/>
            <w:r>
              <w:t>ок</w:t>
            </w:r>
            <w:proofErr w:type="spellEnd"/>
            <w:r>
              <w:t xml:space="preserve"> </w:t>
            </w:r>
            <w:proofErr w:type="spellStart"/>
            <w:r>
              <w:t>жающими</w:t>
            </w:r>
            <w:proofErr w:type="spellEnd"/>
            <w:r>
              <w:t>.</w:t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0" w:right="6"/>
              <w:jc w:val="center"/>
            </w:pPr>
            <w:r>
              <w:rPr>
                <w:sz w:val="26"/>
              </w:rPr>
              <w:t>2</w:t>
            </w:r>
          </w:p>
        </w:tc>
      </w:tr>
      <w:tr w:rsidR="009D09CE">
        <w:tblPrEx>
          <w:tblCellMar>
            <w:top w:w="61" w:type="dxa"/>
            <w:left w:w="38" w:type="dxa"/>
            <w:bottom w:w="0" w:type="dxa"/>
            <w:right w:w="48" w:type="dxa"/>
          </w:tblCellMar>
        </w:tblPrEx>
        <w:trPr>
          <w:gridAfter w:val="1"/>
          <w:wAfter w:w="122" w:type="dxa"/>
          <w:trHeight w:val="49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10" w:right="0"/>
              <w:jc w:val="left"/>
            </w:pPr>
            <w:r>
              <w:t>Мои ценности</w:t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4" w:right="0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0" w:right="6"/>
              <w:jc w:val="center"/>
            </w:pPr>
            <w:r>
              <w:rPr>
                <w:sz w:val="26"/>
              </w:rPr>
              <w:t>2</w:t>
            </w:r>
          </w:p>
        </w:tc>
      </w:tr>
      <w:tr w:rsidR="009D09CE">
        <w:tblPrEx>
          <w:tblCellMar>
            <w:top w:w="61" w:type="dxa"/>
            <w:left w:w="38" w:type="dxa"/>
            <w:bottom w:w="0" w:type="dxa"/>
            <w:right w:w="48" w:type="dxa"/>
          </w:tblCellMar>
        </w:tblPrEx>
        <w:trPr>
          <w:gridAfter w:val="1"/>
          <w:wAfter w:w="122" w:type="dxa"/>
          <w:trHeight w:val="989"/>
        </w:trPr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09CE" w:rsidRDefault="00067596">
            <w:pPr>
              <w:spacing w:after="0" w:line="259" w:lineRule="auto"/>
              <w:ind w:left="83" w:right="0"/>
              <w:jc w:val="left"/>
            </w:pPr>
            <w:r>
              <w:t>«Поло-ролевые отношения»</w:t>
            </w:r>
          </w:p>
        </w:tc>
        <w:tc>
          <w:tcPr>
            <w:tcW w:w="2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0" w:right="0" w:firstLine="10"/>
              <w:jc w:val="left"/>
            </w:pPr>
            <w:r>
              <w:t>«А если это любовь?»</w:t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4" w:right="0"/>
              <w:jc w:val="center"/>
            </w:pPr>
            <w:r>
              <w:t>0,5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</w:tr>
      <w:tr w:rsidR="009D09CE">
        <w:tblPrEx>
          <w:tblCellMar>
            <w:top w:w="61" w:type="dxa"/>
            <w:left w:w="38" w:type="dxa"/>
            <w:bottom w:w="0" w:type="dxa"/>
            <w:right w:w="48" w:type="dxa"/>
          </w:tblCellMar>
        </w:tblPrEx>
        <w:trPr>
          <w:gridAfter w:val="1"/>
          <w:wAfter w:w="122" w:type="dxa"/>
          <w:trHeight w:val="672"/>
        </w:trPr>
        <w:tc>
          <w:tcPr>
            <w:tcW w:w="6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09CE" w:rsidRDefault="00067596">
            <w:pPr>
              <w:spacing w:after="0" w:line="259" w:lineRule="auto"/>
              <w:ind w:left="83" w:right="0"/>
              <w:jc w:val="left"/>
            </w:pPr>
            <w:r>
              <w:t>«Правовое воспитание»</w:t>
            </w:r>
          </w:p>
        </w:tc>
        <w:tc>
          <w:tcPr>
            <w:tcW w:w="2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10" w:right="0"/>
            </w:pPr>
            <w:r>
              <w:t>«Не дай себя в обид !»</w:t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0" w:right="6"/>
              <w:jc w:val="center"/>
            </w:pPr>
            <w:r>
              <w:t>0.5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61" w:right="0"/>
              <w:jc w:val="center"/>
            </w:pPr>
            <w:r>
              <w:t>0.5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</w:tr>
      <w:tr w:rsidR="009D09CE">
        <w:tblPrEx>
          <w:tblCellMar>
            <w:top w:w="61" w:type="dxa"/>
            <w:left w:w="38" w:type="dxa"/>
            <w:bottom w:w="0" w:type="dxa"/>
            <w:right w:w="48" w:type="dxa"/>
          </w:tblCellMar>
        </w:tblPrEx>
        <w:trPr>
          <w:gridAfter w:val="1"/>
          <w:wAfter w:w="122" w:type="dxa"/>
          <w:trHeight w:val="33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09CE" w:rsidRDefault="00067596">
            <w:pPr>
              <w:spacing w:after="0" w:line="259" w:lineRule="auto"/>
              <w:ind w:left="10" w:right="0"/>
            </w:pPr>
            <w:r>
              <w:t>«</w:t>
            </w:r>
            <w:proofErr w:type="spellStart"/>
            <w:r>
              <w:t>Азб</w:t>
            </w:r>
            <w:proofErr w:type="spellEnd"/>
            <w:r>
              <w:t xml:space="preserve"> ка п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77" w:right="0"/>
              <w:jc w:val="left"/>
            </w:pPr>
            <w:proofErr w:type="spellStart"/>
            <w:r>
              <w:t>ава</w:t>
            </w:r>
            <w:proofErr w:type="spellEnd"/>
            <w:r>
              <w:t>»</w:t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0" w:right="6"/>
              <w:jc w:val="center"/>
            </w:pPr>
            <w:r>
              <w:t>0.5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61" w:right="0"/>
              <w:jc w:val="center"/>
            </w:pPr>
            <w:r>
              <w:t>0.5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</w:tr>
      <w:tr w:rsidR="009D09CE">
        <w:tblPrEx>
          <w:tblCellMar>
            <w:top w:w="61" w:type="dxa"/>
            <w:left w:w="38" w:type="dxa"/>
            <w:bottom w:w="0" w:type="dxa"/>
            <w:right w:w="48" w:type="dxa"/>
          </w:tblCellMar>
        </w:tblPrEx>
        <w:trPr>
          <w:gridAfter w:val="1"/>
          <w:wAfter w:w="122" w:type="dxa"/>
          <w:trHeight w:val="672"/>
        </w:trPr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93" w:right="0" w:hanging="10"/>
              <w:jc w:val="left"/>
            </w:pPr>
            <w:r>
              <w:t>«Формирование навыков ЗОЖ»</w:t>
            </w:r>
          </w:p>
        </w:tc>
        <w:tc>
          <w:tcPr>
            <w:tcW w:w="2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10" w:right="0"/>
              <w:jc w:val="left"/>
            </w:pPr>
            <w:r>
              <w:t>«Быть</w:t>
            </w:r>
            <w:r>
              <w:tab/>
              <w:t xml:space="preserve">здоровым </w:t>
            </w:r>
            <w:proofErr w:type="spellStart"/>
            <w:r>
              <w:t>здо</w:t>
            </w:r>
            <w:proofErr w:type="spellEnd"/>
            <w:r>
              <w:t xml:space="preserve"> </w:t>
            </w:r>
            <w:proofErr w:type="spellStart"/>
            <w:r>
              <w:t>ово</w:t>
            </w:r>
            <w:proofErr w:type="spellEnd"/>
            <w:r>
              <w:t>!»</w:t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0" w:right="6"/>
              <w:jc w:val="center"/>
            </w:pPr>
            <w:r>
              <w:t>0.5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71" w:right="0"/>
              <w:jc w:val="center"/>
            </w:pPr>
            <w:r>
              <w:t>0.5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</w:tr>
      <w:tr w:rsidR="009D09CE">
        <w:tblPrEx>
          <w:tblCellMar>
            <w:top w:w="61" w:type="dxa"/>
            <w:left w:w="38" w:type="dxa"/>
            <w:bottom w:w="0" w:type="dxa"/>
            <w:right w:w="48" w:type="dxa"/>
          </w:tblCellMar>
        </w:tblPrEx>
        <w:trPr>
          <w:gridAfter w:val="1"/>
          <w:wAfter w:w="122" w:type="dxa"/>
          <w:trHeight w:val="442"/>
        </w:trPr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09CE" w:rsidRDefault="009D09C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445" w:right="0"/>
              <w:jc w:val="left"/>
            </w:pPr>
            <w:r>
              <w:rPr>
                <w:sz w:val="30"/>
              </w:rPr>
              <w:t>Итого: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9CE" w:rsidRDefault="00067596">
            <w:pPr>
              <w:spacing w:after="0" w:line="259" w:lineRule="auto"/>
              <w:ind w:left="4" w:right="0"/>
              <w:jc w:val="center"/>
            </w:pPr>
            <w:r>
              <w:t>22</w:t>
            </w:r>
          </w:p>
        </w:tc>
      </w:tr>
    </w:tbl>
    <w:p w:rsidR="009D09CE" w:rsidRDefault="00067596">
      <w:pPr>
        <w:spacing w:after="0" w:line="259" w:lineRule="auto"/>
        <w:ind w:left="9504" w:right="0"/>
        <w:jc w:val="left"/>
      </w:pPr>
      <w:r>
        <w:rPr>
          <w:sz w:val="34"/>
        </w:rPr>
        <w:t>6</w:t>
      </w:r>
    </w:p>
    <w:p w:rsidR="009D09CE" w:rsidRDefault="00067596">
      <w:pPr>
        <w:spacing w:after="3" w:line="259" w:lineRule="auto"/>
        <w:ind w:left="490" w:right="528" w:hanging="10"/>
        <w:jc w:val="center"/>
      </w:pPr>
      <w:r>
        <w:rPr>
          <w:sz w:val="30"/>
        </w:rPr>
        <w:t>Список литературы</w:t>
      </w:r>
    </w:p>
    <w:p w:rsidR="009D09CE" w:rsidRDefault="00067596">
      <w:pPr>
        <w:numPr>
          <w:ilvl w:val="0"/>
          <w:numId w:val="9"/>
        </w:numPr>
        <w:ind w:right="494" w:hanging="259"/>
      </w:pPr>
      <w:r>
        <w:t>Алексеева Л.С. Социальная реабилитация подростков // Семья в России.</w:t>
      </w:r>
    </w:p>
    <w:p w:rsidR="009D09CE" w:rsidRDefault="00067596">
      <w:pPr>
        <w:ind w:left="14" w:right="494"/>
      </w:pPr>
      <w:r>
        <w:t>м., 2005. № 2.</w:t>
      </w:r>
    </w:p>
    <w:p w:rsidR="009D09CE" w:rsidRDefault="00067596">
      <w:pPr>
        <w:numPr>
          <w:ilvl w:val="0"/>
          <w:numId w:val="9"/>
        </w:numPr>
        <w:ind w:right="494" w:hanging="259"/>
      </w:pPr>
      <w:r>
        <w:lastRenderedPageBreak/>
        <w:t>Анисимов Л.Н. Профилактика пьянства, алкоголизма и наркомании среди молодежи. М., 2006.</w:t>
      </w:r>
    </w:p>
    <w:p w:rsidR="009D09CE" w:rsidRDefault="00067596">
      <w:pPr>
        <w:ind w:left="14" w:right="672"/>
      </w:pPr>
      <w:r>
        <w:t>З. Гендерные аспекты социальной трансформации</w:t>
      </w:r>
      <w:proofErr w:type="gramStart"/>
      <w:r>
        <w:t>/(</w:t>
      </w:r>
      <w:proofErr w:type="gramEnd"/>
      <w:r>
        <w:t>)</w:t>
      </w:r>
      <w:proofErr w:type="spellStart"/>
      <w:r>
        <w:t>тв</w:t>
      </w:r>
      <w:proofErr w:type="spellEnd"/>
      <w:r>
        <w:t>. Ред. М.А. Малышева. - М-. Институт социально-экономических проблем народонаселения РАН, 1996.</w:t>
      </w:r>
    </w:p>
    <w:p w:rsidR="009D09CE" w:rsidRDefault="00067596">
      <w:pPr>
        <w:numPr>
          <w:ilvl w:val="0"/>
          <w:numId w:val="10"/>
        </w:numPr>
        <w:ind w:right="494" w:hanging="384"/>
      </w:pPr>
      <w:proofErr w:type="spellStart"/>
      <w:r>
        <w:t>Гилинский</w:t>
      </w:r>
      <w:proofErr w:type="spellEnd"/>
      <w:r>
        <w:t xml:space="preserve"> Я., Афанасьев В. Социология </w:t>
      </w:r>
      <w:proofErr w:type="spellStart"/>
      <w:r>
        <w:t>девиантного</w:t>
      </w:r>
      <w:proofErr w:type="spellEnd"/>
      <w:r>
        <w:t xml:space="preserve"> (отклоняющегося) поведения: Учеб. Пособие. СПб</w:t>
      </w:r>
      <w:proofErr w:type="gramStart"/>
      <w:r>
        <w:t>. ,</w:t>
      </w:r>
      <w:proofErr w:type="gramEnd"/>
      <w:r>
        <w:t xml:space="preserve"> 2003.</w:t>
      </w:r>
    </w:p>
    <w:p w:rsidR="009D09CE" w:rsidRDefault="00067596">
      <w:pPr>
        <w:numPr>
          <w:ilvl w:val="0"/>
          <w:numId w:val="10"/>
        </w:numPr>
        <w:ind w:right="494" w:hanging="384"/>
      </w:pPr>
      <w:r>
        <w:t>Иван</w:t>
      </w:r>
      <w:r>
        <w:t xml:space="preserve">ников В.А. Задачи социальной службы помощи детям // Дети с </w:t>
      </w:r>
      <w:proofErr w:type="spellStart"/>
      <w:r>
        <w:t>девиантным</w:t>
      </w:r>
      <w:proofErr w:type="spellEnd"/>
      <w:r>
        <w:t xml:space="preserve"> поведением: психолого-педагогическая реабилитация и </w:t>
      </w:r>
      <w:proofErr w:type="spellStart"/>
      <w:r>
        <w:t>коррекиция</w:t>
      </w:r>
      <w:proofErr w:type="spellEnd"/>
      <w:r>
        <w:t>. М., 1992.</w:t>
      </w:r>
    </w:p>
    <w:p w:rsidR="009D09CE" w:rsidRDefault="00067596">
      <w:pPr>
        <w:numPr>
          <w:ilvl w:val="0"/>
          <w:numId w:val="10"/>
        </w:numPr>
        <w:ind w:right="494" w:hanging="384"/>
      </w:pPr>
      <w:r>
        <w:t xml:space="preserve">Менеджмент социальной работы: </w:t>
      </w:r>
      <w:proofErr w:type="spellStart"/>
      <w:r>
        <w:t>Учеб.пос</w:t>
      </w:r>
      <w:proofErr w:type="spellEnd"/>
      <w:r>
        <w:t>. для студентов вузов/под ред.</w:t>
      </w:r>
    </w:p>
    <w:p w:rsidR="009D09CE" w:rsidRDefault="00067596">
      <w:pPr>
        <w:ind w:left="14" w:right="494"/>
      </w:pPr>
      <w:r>
        <w:t>ЕИ. Комаровой. - М.: изд. центр ВЛАДОС, 200</w:t>
      </w:r>
      <w:r>
        <w:t>5. - 288 с</w:t>
      </w:r>
    </w:p>
    <w:p w:rsidR="009D09CE" w:rsidRDefault="00067596">
      <w:pPr>
        <w:numPr>
          <w:ilvl w:val="0"/>
          <w:numId w:val="10"/>
        </w:numPr>
        <w:ind w:right="494" w:hanging="384"/>
      </w:pPr>
      <w:r>
        <w:t xml:space="preserve">Мельников В.П. История социальной работы в России: Учеб. пособие. </w:t>
      </w:r>
      <w:r>
        <w:rPr>
          <w:noProof/>
        </w:rPr>
        <w:drawing>
          <wp:inline distT="0" distB="0" distL="0" distR="0">
            <wp:extent cx="54864" cy="24398"/>
            <wp:effectExtent l="0" t="0" r="0" b="0"/>
            <wp:docPr id="13352" name="Picture 1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" name="Picture 1335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9CE" w:rsidRDefault="00067596">
      <w:pPr>
        <w:ind w:left="14" w:right="494"/>
      </w:pPr>
      <w:r>
        <w:t>М.: Изд-во «Маркетинг», 2001. - 344 с</w:t>
      </w:r>
    </w:p>
    <w:p w:rsidR="009D09CE" w:rsidRDefault="00067596">
      <w:pPr>
        <w:numPr>
          <w:ilvl w:val="0"/>
          <w:numId w:val="10"/>
        </w:numPr>
        <w:ind w:right="494" w:hanging="384"/>
      </w:pPr>
      <w:r>
        <w:t>Научно-популярный журнал «Социальная работа» №З 2006</w:t>
      </w:r>
    </w:p>
    <w:p w:rsidR="009D09CE" w:rsidRDefault="00067596">
      <w:pPr>
        <w:numPr>
          <w:ilvl w:val="0"/>
          <w:numId w:val="10"/>
        </w:numPr>
        <w:ind w:right="494" w:hanging="384"/>
      </w:pPr>
      <w:r>
        <w:t>Научно-популярный журнал «Социальная работа» N98 2007</w:t>
      </w:r>
    </w:p>
    <w:p w:rsidR="009D09CE" w:rsidRDefault="00067596">
      <w:pPr>
        <w:numPr>
          <w:ilvl w:val="0"/>
          <w:numId w:val="10"/>
        </w:numPr>
        <w:ind w:right="494" w:hanging="384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414528</wp:posOffset>
            </wp:positionH>
            <wp:positionV relativeFrom="page">
              <wp:posOffset>7276686</wp:posOffset>
            </wp:positionV>
            <wp:extent cx="18288" cy="1293091"/>
            <wp:effectExtent l="0" t="0" r="0" b="0"/>
            <wp:wrapSquare wrapText="bothSides"/>
            <wp:docPr id="13389" name="Picture 13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" name="Picture 1338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93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Осипова ОС. </w:t>
      </w:r>
      <w:proofErr w:type="spellStart"/>
      <w:r>
        <w:t>Девиантное</w:t>
      </w:r>
      <w:proofErr w:type="spellEnd"/>
      <w:r>
        <w:t xml:space="preserve"> поведение: благо и зло // </w:t>
      </w:r>
      <w:proofErr w:type="spellStart"/>
      <w:r>
        <w:t>Социс</w:t>
      </w:r>
      <w:proofErr w:type="spellEnd"/>
      <w:r>
        <w:t xml:space="preserve">. - </w:t>
      </w:r>
      <w:proofErr w:type="gramStart"/>
      <w:r>
        <w:t>1998.-</w:t>
      </w:r>
      <w:proofErr w:type="gramEnd"/>
      <w:r>
        <w:t>№9.</w:t>
      </w:r>
    </w:p>
    <w:p w:rsidR="009D09CE" w:rsidRDefault="00067596">
      <w:pPr>
        <w:numPr>
          <w:ilvl w:val="0"/>
          <w:numId w:val="10"/>
        </w:numPr>
        <w:ind w:right="494" w:hanging="384"/>
      </w:pPr>
      <w:r>
        <w:t xml:space="preserve">Общественно-информационный журнал «Социальное обеспечение» </w:t>
      </w:r>
      <w:r>
        <w:rPr>
          <w:noProof/>
        </w:rPr>
        <w:drawing>
          <wp:inline distT="0" distB="0" distL="0" distR="0">
            <wp:extent cx="323088" cy="128089"/>
            <wp:effectExtent l="0" t="0" r="0" b="0"/>
            <wp:docPr id="25375" name="Picture 25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5" name="Picture 2537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12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июнь 2005</w:t>
      </w:r>
    </w:p>
    <w:p w:rsidR="009D09CE" w:rsidRDefault="00067596">
      <w:pPr>
        <w:numPr>
          <w:ilvl w:val="0"/>
          <w:numId w:val="10"/>
        </w:numPr>
        <w:ind w:right="494" w:hanging="384"/>
      </w:pPr>
      <w:r>
        <w:t xml:space="preserve">Общественно-информационный журнал «Социальное обеспечение» </w:t>
      </w:r>
      <w:r>
        <w:rPr>
          <w:noProof/>
        </w:rPr>
        <w:drawing>
          <wp:inline distT="0" distB="0" distL="0" distR="0">
            <wp:extent cx="341376" cy="128089"/>
            <wp:effectExtent l="0" t="0" r="0" b="0"/>
            <wp:docPr id="25377" name="Picture 25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7" name="Picture 2537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12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май 2005</w:t>
      </w:r>
    </w:p>
    <w:p w:rsidR="009D09CE" w:rsidRDefault="00067596">
      <w:pPr>
        <w:numPr>
          <w:ilvl w:val="0"/>
          <w:numId w:val="10"/>
        </w:numPr>
        <w:ind w:right="494" w:hanging="384"/>
      </w:pPr>
      <w:r>
        <w:t xml:space="preserve">Основы социальной работы: </w:t>
      </w:r>
      <w:proofErr w:type="gramStart"/>
      <w:r>
        <w:t>Учеб./</w:t>
      </w:r>
      <w:proofErr w:type="gramEnd"/>
      <w:r>
        <w:t xml:space="preserve">отв. ред. П.Д. </w:t>
      </w:r>
      <w:proofErr w:type="spellStart"/>
      <w:r>
        <w:t>Па</w:t>
      </w:r>
      <w:r>
        <w:t>вленок</w:t>
      </w:r>
      <w:proofErr w:type="spellEnd"/>
      <w:r>
        <w:t xml:space="preserve">. - 2-е </w:t>
      </w:r>
      <w:proofErr w:type="spellStart"/>
      <w:r>
        <w:t>изд</w:t>
      </w:r>
      <w:proofErr w:type="spellEnd"/>
      <w:r>
        <w:t>, - М.: ИНФРА-М, 2007. - 395 с.</w:t>
      </w:r>
    </w:p>
    <w:p w:rsidR="009D09CE" w:rsidRDefault="00067596">
      <w:pPr>
        <w:numPr>
          <w:ilvl w:val="0"/>
          <w:numId w:val="10"/>
        </w:numPr>
        <w:ind w:right="494" w:hanging="384"/>
      </w:pPr>
      <w:r>
        <w:t xml:space="preserve">Принцип активизации в социальной работе/под ред. </w:t>
      </w:r>
      <w:proofErr w:type="spellStart"/>
      <w:r>
        <w:t>Ф.Парслоу</w:t>
      </w:r>
      <w:proofErr w:type="spellEnd"/>
      <w:r>
        <w:t>; пер. с англ. под ред. Б.Ю. Шапиро. - М.: Аспект Пресс, 2007. - 223 с.</w:t>
      </w:r>
    </w:p>
    <w:p w:rsidR="009D09CE" w:rsidRDefault="00067596">
      <w:pPr>
        <w:numPr>
          <w:ilvl w:val="0"/>
          <w:numId w:val="10"/>
        </w:numPr>
        <w:ind w:right="494" w:hanging="384"/>
      </w:pPr>
      <w:r>
        <w:t>Проблемы социологии быта и социальной работы в условиях перехода к рынку/Отв.</w:t>
      </w:r>
      <w:r>
        <w:t xml:space="preserve"> Ред. - П. Д. </w:t>
      </w:r>
      <w:proofErr w:type="spellStart"/>
      <w:r>
        <w:t>Павленок</w:t>
      </w:r>
      <w:proofErr w:type="spellEnd"/>
      <w:r>
        <w:t>. - М.: ГАСБУ, 1999.</w:t>
      </w:r>
    </w:p>
    <w:p w:rsidR="009D09CE" w:rsidRDefault="00067596">
      <w:pPr>
        <w:numPr>
          <w:ilvl w:val="0"/>
          <w:numId w:val="10"/>
        </w:numPr>
        <w:ind w:right="494" w:hanging="384"/>
      </w:pPr>
      <w:r>
        <w:t>Просветительский журнал по социальным вопросам «Социальная защита», (158) июль 2008 17. Просветительский журнал по социальным вопросам «Социальная защита», №6 (159) июль 2005 18. Работа с детьми «группы риска». Ме</w:t>
      </w:r>
      <w:r>
        <w:t>тодические рекомендации. / Под ред. Л.Н. Хананашвили. М., 2012.</w:t>
      </w:r>
    </w:p>
    <w:p w:rsidR="009D09CE" w:rsidRDefault="00067596">
      <w:pPr>
        <w:ind w:left="14" w:right="643"/>
      </w:pPr>
      <w:r>
        <w:t>19. Социальная защита населения: опыт организационно-административной работы: Учеб. пособие для студентов/ Под ред. ВС. Кукушкина. - М.: ИКЦ «Марь, 2093. - 336 с.</w:t>
      </w:r>
    </w:p>
    <w:sectPr w:rsidR="009D09CE">
      <w:pgSz w:w="12240" w:h="16800"/>
      <w:pgMar w:top="845" w:right="422" w:bottom="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3623" o:spid="_x0000_i1026" style="width:3.75pt;height:4.5pt" coordsize="" o:spt="100" o:bullet="t" adj="0,,0" path="" stroked="f">
        <v:stroke joinstyle="miter"/>
        <v:imagedata r:id="rId1" o:title="image34"/>
        <v:formulas/>
        <v:path o:connecttype="segments"/>
      </v:shape>
    </w:pict>
  </w:numPicBullet>
  <w:abstractNum w:abstractNumId="0" w15:restartNumberingAfterBreak="0">
    <w:nsid w:val="01FA7E25"/>
    <w:multiLevelType w:val="hybridMultilevel"/>
    <w:tmpl w:val="31109812"/>
    <w:lvl w:ilvl="0" w:tplc="954CFE48">
      <w:start w:val="4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A0BD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E648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0095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EC02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E45C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6F02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E03DE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4F748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670F8"/>
    <w:multiLevelType w:val="hybridMultilevel"/>
    <w:tmpl w:val="5038D9AA"/>
    <w:lvl w:ilvl="0" w:tplc="C7303556">
      <w:start w:val="1"/>
      <w:numFmt w:val="bullet"/>
      <w:lvlText w:val="•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AE6856E6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1AE4211E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410CF06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C2829D8A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40C077F6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91423494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8A44F78E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C9764B82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EC50A2"/>
    <w:multiLevelType w:val="hybridMultilevel"/>
    <w:tmpl w:val="22822B8E"/>
    <w:lvl w:ilvl="0" w:tplc="506EE5FA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F4D4F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AE728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E38C34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B6276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B58592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30012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9C4A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69C8A1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7A794C"/>
    <w:multiLevelType w:val="hybridMultilevel"/>
    <w:tmpl w:val="5B600010"/>
    <w:lvl w:ilvl="0" w:tplc="ACE0ADA6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AE34F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B4F65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12E8C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0AB7EC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DA4ECE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C01D66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18377A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BA60D4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870661"/>
    <w:multiLevelType w:val="hybridMultilevel"/>
    <w:tmpl w:val="EDF8EF82"/>
    <w:lvl w:ilvl="0" w:tplc="06D8EEF6">
      <w:start w:val="4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08286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A62E6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BEC79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0DD8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E4B6B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B0EB9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A6F2D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5CD8A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2D791D"/>
    <w:multiLevelType w:val="hybridMultilevel"/>
    <w:tmpl w:val="4C40A3D0"/>
    <w:lvl w:ilvl="0" w:tplc="12E08A4C">
      <w:start w:val="1"/>
      <w:numFmt w:val="bullet"/>
      <w:lvlText w:val="•"/>
      <w:lvlPicBulletId w:val="0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8C8B5E">
      <w:start w:val="1"/>
      <w:numFmt w:val="bullet"/>
      <w:lvlText w:val="o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28A698">
      <w:start w:val="1"/>
      <w:numFmt w:val="bullet"/>
      <w:lvlText w:val="▪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F2135E">
      <w:start w:val="1"/>
      <w:numFmt w:val="bullet"/>
      <w:lvlText w:val="•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EE3B2">
      <w:start w:val="1"/>
      <w:numFmt w:val="bullet"/>
      <w:lvlText w:val="o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A687C">
      <w:start w:val="1"/>
      <w:numFmt w:val="bullet"/>
      <w:lvlText w:val="▪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ABBE0">
      <w:start w:val="1"/>
      <w:numFmt w:val="bullet"/>
      <w:lvlText w:val="•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E6DAA">
      <w:start w:val="1"/>
      <w:numFmt w:val="bullet"/>
      <w:lvlText w:val="o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D86EF2">
      <w:start w:val="1"/>
      <w:numFmt w:val="bullet"/>
      <w:lvlText w:val="▪"/>
      <w:lvlJc w:val="left"/>
      <w:pPr>
        <w:ind w:left="7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19034D"/>
    <w:multiLevelType w:val="hybridMultilevel"/>
    <w:tmpl w:val="BD3094D6"/>
    <w:lvl w:ilvl="0" w:tplc="71BCAB4E">
      <w:start w:val="1"/>
      <w:numFmt w:val="decimal"/>
      <w:lvlText w:val="%1.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06311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3A09C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42E6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2C2B4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824FC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90CE4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8B68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BE6C5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6367B1"/>
    <w:multiLevelType w:val="hybridMultilevel"/>
    <w:tmpl w:val="83106772"/>
    <w:lvl w:ilvl="0" w:tplc="01C401D8">
      <w:start w:val="4"/>
      <w:numFmt w:val="decimal"/>
      <w:lvlText w:val="%1.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ED28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489DF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E22196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0A358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3499EC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F86F96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FAF51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4E5F6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FA0C2A"/>
    <w:multiLevelType w:val="hybridMultilevel"/>
    <w:tmpl w:val="B622E4A6"/>
    <w:lvl w:ilvl="0" w:tplc="4498F60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80502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38DA4E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6B738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E813CC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CC463E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8E18A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662A8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246DBE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246213"/>
    <w:multiLevelType w:val="hybridMultilevel"/>
    <w:tmpl w:val="7A383A1A"/>
    <w:lvl w:ilvl="0" w:tplc="6908E4C8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D6A93DE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DD2650E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0C0DE6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9DE87B8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5063062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3656CE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224942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E03832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CE"/>
    <w:rsid w:val="00067596"/>
    <w:rsid w:val="009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9DEAE1-7147-425A-8EDE-A1A7C972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8" w:lineRule="auto"/>
      <w:ind w:left="58" w:right="59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numbering" Target="numbering.xml"/><Relationship Id="rId6" Type="http://schemas.openxmlformats.org/officeDocument/2006/relationships/image" Target="media/image9.jpg"/><Relationship Id="rId11" Type="http://schemas.openxmlformats.org/officeDocument/2006/relationships/image" Target="media/image7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6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>SPecialiST RePack</Company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cp:keywords/>
  <cp:lastModifiedBy>Пользователь Windows</cp:lastModifiedBy>
  <cp:revision>2</cp:revision>
  <dcterms:created xsi:type="dcterms:W3CDTF">2024-06-18T07:13:00Z</dcterms:created>
  <dcterms:modified xsi:type="dcterms:W3CDTF">2024-06-18T07:13:00Z</dcterms:modified>
</cp:coreProperties>
</file>